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36" w:rsidRDefault="00561E36" w:rsidP="00561E36">
      <w:bookmarkStart w:id="0" w:name="_GoBack"/>
      <w:bookmarkEnd w:id="0"/>
      <w:r>
        <w:t>ND FFA Association Board of Directors Minutes</w:t>
      </w:r>
    </w:p>
    <w:p w:rsidR="00561E36" w:rsidRDefault="00561E36" w:rsidP="00561E36"/>
    <w:p w:rsidR="00561E36" w:rsidRDefault="00561E36" w:rsidP="00561E36">
      <w:r>
        <w:t xml:space="preserve">March 22, 2018 </w:t>
      </w:r>
      <w:proofErr w:type="spellStart"/>
      <w:r>
        <w:t>Webex</w:t>
      </w:r>
      <w:proofErr w:type="spellEnd"/>
      <w:r>
        <w:t xml:space="preserve"> Meeting.  3:45 </w:t>
      </w:r>
      <w:r w:rsidR="00A43AAD">
        <w:t>PM (</w:t>
      </w:r>
      <w:r>
        <w:t>Rescheduled from March 5</w:t>
      </w:r>
      <w:r w:rsidRPr="00561E36">
        <w:rPr>
          <w:vertAlign w:val="superscript"/>
        </w:rPr>
        <w:t>th</w:t>
      </w:r>
      <w:r>
        <w:t>, 2018)</w:t>
      </w:r>
    </w:p>
    <w:tbl>
      <w:tblPr>
        <w:tblStyle w:val="TableGrid"/>
        <w:tblpPr w:leftFromText="180" w:rightFromText="180" w:vertAnchor="page" w:horzAnchor="margin" w:tblpY="1971"/>
        <w:tblW w:w="10080" w:type="dxa"/>
        <w:tblLook w:val="04A0" w:firstRow="1" w:lastRow="0" w:firstColumn="1" w:lastColumn="0" w:noHBand="0" w:noVBand="1"/>
      </w:tblPr>
      <w:tblGrid>
        <w:gridCol w:w="3391"/>
        <w:gridCol w:w="3117"/>
        <w:gridCol w:w="3572"/>
      </w:tblGrid>
      <w:tr w:rsidR="00561E36" w:rsidRPr="00CE2447" w:rsidTr="00863FDA">
        <w:tc>
          <w:tcPr>
            <w:tcW w:w="3391" w:type="dxa"/>
          </w:tcPr>
          <w:p w:rsidR="00561E36" w:rsidRPr="00CE2447" w:rsidRDefault="00561E36" w:rsidP="00863FDA">
            <w:r w:rsidRPr="00CE2447">
              <w:t xml:space="preserve">Members:  </w:t>
            </w:r>
          </w:p>
        </w:tc>
        <w:tc>
          <w:tcPr>
            <w:tcW w:w="3117" w:type="dxa"/>
          </w:tcPr>
          <w:p w:rsidR="00561E36" w:rsidRPr="00CE2447" w:rsidRDefault="00561E36" w:rsidP="00863FDA"/>
        </w:tc>
        <w:tc>
          <w:tcPr>
            <w:tcW w:w="3572" w:type="dxa"/>
          </w:tcPr>
          <w:p w:rsidR="00561E36" w:rsidRPr="00CE2447" w:rsidRDefault="00561E36" w:rsidP="00863FDA"/>
        </w:tc>
      </w:tr>
      <w:tr w:rsidR="00561E36" w:rsidRPr="00CE2447" w:rsidTr="00863FDA">
        <w:tc>
          <w:tcPr>
            <w:tcW w:w="3391" w:type="dxa"/>
          </w:tcPr>
          <w:p w:rsidR="00561E36" w:rsidRPr="00CE2447" w:rsidRDefault="00561E36" w:rsidP="00863FDA">
            <w:r w:rsidRPr="00CE2447">
              <w:t>Aaron Anderson, State Advisor</w:t>
            </w:r>
          </w:p>
        </w:tc>
        <w:tc>
          <w:tcPr>
            <w:tcW w:w="3117" w:type="dxa"/>
          </w:tcPr>
          <w:p w:rsidR="00561E36" w:rsidRPr="00CE2447" w:rsidRDefault="00561E36" w:rsidP="00863FDA">
            <w:r>
              <w:t>Brent Arndt</w:t>
            </w:r>
            <w:r w:rsidRPr="00CE2447">
              <w:t>, Dist. 4</w:t>
            </w:r>
          </w:p>
        </w:tc>
        <w:tc>
          <w:tcPr>
            <w:tcW w:w="3572" w:type="dxa"/>
          </w:tcPr>
          <w:p w:rsidR="00561E36" w:rsidRPr="00CE2447" w:rsidRDefault="00561E36" w:rsidP="00863FDA">
            <w:r>
              <w:t xml:space="preserve">Marissa </w:t>
            </w:r>
            <w:proofErr w:type="spellStart"/>
            <w:r>
              <w:t>Tuhy</w:t>
            </w:r>
            <w:proofErr w:type="spellEnd"/>
            <w:r w:rsidRPr="00CE2447">
              <w:t>, FFA Secretary</w:t>
            </w:r>
          </w:p>
        </w:tc>
      </w:tr>
      <w:tr w:rsidR="00561E36" w:rsidRPr="00CE2447" w:rsidTr="00863FDA">
        <w:tc>
          <w:tcPr>
            <w:tcW w:w="3391" w:type="dxa"/>
          </w:tcPr>
          <w:p w:rsidR="00561E36" w:rsidRPr="00CE2447" w:rsidRDefault="00561E36" w:rsidP="00863FDA">
            <w:r w:rsidRPr="00CE2447">
              <w:t>JoDee Free, State Exec. Sec.</w:t>
            </w:r>
          </w:p>
        </w:tc>
        <w:tc>
          <w:tcPr>
            <w:tcW w:w="3117" w:type="dxa"/>
          </w:tcPr>
          <w:p w:rsidR="00561E36" w:rsidRPr="00CE2447" w:rsidRDefault="00561E36" w:rsidP="00863FDA">
            <w:r w:rsidRPr="00CE2447">
              <w:t>Dan Spellerberg, Dist. 5</w:t>
            </w:r>
          </w:p>
        </w:tc>
        <w:tc>
          <w:tcPr>
            <w:tcW w:w="3572" w:type="dxa"/>
          </w:tcPr>
          <w:p w:rsidR="00561E36" w:rsidRPr="00CE2447" w:rsidRDefault="00561E36" w:rsidP="00863FDA">
            <w:r>
              <w:t>Cierra Dockter</w:t>
            </w:r>
            <w:r w:rsidRPr="00CE2447">
              <w:t>, FFA Vice President</w:t>
            </w:r>
          </w:p>
        </w:tc>
      </w:tr>
      <w:tr w:rsidR="00561E36" w:rsidRPr="00CE2447" w:rsidTr="00863FDA">
        <w:tc>
          <w:tcPr>
            <w:tcW w:w="3391" w:type="dxa"/>
          </w:tcPr>
          <w:p w:rsidR="00561E36" w:rsidRPr="00CE2447" w:rsidRDefault="00561E36" w:rsidP="00863FDA">
            <w:r>
              <w:t>Tamra Maddock</w:t>
            </w:r>
            <w:r w:rsidRPr="00CE2447">
              <w:t>, Foundation</w:t>
            </w:r>
          </w:p>
        </w:tc>
        <w:tc>
          <w:tcPr>
            <w:tcW w:w="3117" w:type="dxa"/>
          </w:tcPr>
          <w:p w:rsidR="00561E36" w:rsidRPr="00CE2447" w:rsidRDefault="00561E36" w:rsidP="00863FDA">
            <w:r w:rsidRPr="00CE2447">
              <w:t>Brian Schneider, Dist. 6</w:t>
            </w:r>
          </w:p>
        </w:tc>
        <w:tc>
          <w:tcPr>
            <w:tcW w:w="3572" w:type="dxa"/>
          </w:tcPr>
          <w:p w:rsidR="00561E36" w:rsidRPr="00CE2447" w:rsidRDefault="00561E36" w:rsidP="00863FDA">
            <w:r>
              <w:t xml:space="preserve">Hannah </w:t>
            </w:r>
            <w:proofErr w:type="spellStart"/>
            <w:r>
              <w:t>Gress</w:t>
            </w:r>
            <w:proofErr w:type="spellEnd"/>
            <w:r w:rsidRPr="00CE2447">
              <w:t>, FFA Treasurer</w:t>
            </w:r>
          </w:p>
        </w:tc>
      </w:tr>
      <w:tr w:rsidR="00561E36" w:rsidRPr="00CE2447" w:rsidTr="00863FDA">
        <w:tc>
          <w:tcPr>
            <w:tcW w:w="3391" w:type="dxa"/>
          </w:tcPr>
          <w:p w:rsidR="00561E36" w:rsidRPr="00CE2447" w:rsidRDefault="00561E36" w:rsidP="00863FDA">
            <w:r w:rsidRPr="00CE2447">
              <w:t>Julie Woodbury, Dist. 1</w:t>
            </w:r>
          </w:p>
        </w:tc>
        <w:tc>
          <w:tcPr>
            <w:tcW w:w="3117" w:type="dxa"/>
          </w:tcPr>
          <w:p w:rsidR="00561E36" w:rsidRPr="00CE2447" w:rsidRDefault="00561E36" w:rsidP="00863FDA">
            <w:r w:rsidRPr="00CE2447">
              <w:t>Shawn Feiring, Dist. 7</w:t>
            </w:r>
          </w:p>
        </w:tc>
        <w:tc>
          <w:tcPr>
            <w:tcW w:w="3572" w:type="dxa"/>
          </w:tcPr>
          <w:p w:rsidR="00561E36" w:rsidRPr="00CE2447" w:rsidRDefault="00561E36" w:rsidP="00863FDA">
            <w:r>
              <w:t>Alicia Hellman</w:t>
            </w:r>
            <w:r w:rsidRPr="00CE2447">
              <w:t>, State Reporter</w:t>
            </w:r>
          </w:p>
        </w:tc>
      </w:tr>
      <w:tr w:rsidR="00561E36" w:rsidRPr="00CE2447" w:rsidTr="00863FDA">
        <w:tc>
          <w:tcPr>
            <w:tcW w:w="3391" w:type="dxa"/>
          </w:tcPr>
          <w:p w:rsidR="00561E36" w:rsidRPr="00CE2447" w:rsidRDefault="00561E36" w:rsidP="00863FDA">
            <w:r>
              <w:t xml:space="preserve">Lance </w:t>
            </w:r>
            <w:proofErr w:type="spellStart"/>
            <w:r>
              <w:t>VanBerkom</w:t>
            </w:r>
            <w:proofErr w:type="spellEnd"/>
            <w:r w:rsidRPr="00CE2447">
              <w:t>, Dist. 2</w:t>
            </w:r>
          </w:p>
        </w:tc>
        <w:tc>
          <w:tcPr>
            <w:tcW w:w="3117" w:type="dxa"/>
          </w:tcPr>
          <w:p w:rsidR="00561E36" w:rsidRPr="00CE2447" w:rsidRDefault="00561E36" w:rsidP="00863FDA">
            <w:r w:rsidRPr="00CE2447">
              <w:t>Alan Geiger, Dist. 8</w:t>
            </w:r>
          </w:p>
        </w:tc>
        <w:tc>
          <w:tcPr>
            <w:tcW w:w="3572" w:type="dxa"/>
          </w:tcPr>
          <w:p w:rsidR="00561E36" w:rsidRPr="00CE2447" w:rsidRDefault="00561E36" w:rsidP="00863FDA">
            <w:r>
              <w:t>Abagail Volk</w:t>
            </w:r>
            <w:r w:rsidRPr="00CE2447">
              <w:t>, State Sentinel</w:t>
            </w:r>
          </w:p>
        </w:tc>
      </w:tr>
      <w:tr w:rsidR="00561E36" w:rsidRPr="00CE2447" w:rsidTr="00863FDA">
        <w:tc>
          <w:tcPr>
            <w:tcW w:w="3391" w:type="dxa"/>
          </w:tcPr>
          <w:p w:rsidR="00561E36" w:rsidRPr="00CE2447" w:rsidRDefault="00561E36" w:rsidP="00863FDA">
            <w:r w:rsidRPr="00CE2447">
              <w:t>Lane Moellenkamp, Dist. 3</w:t>
            </w:r>
          </w:p>
        </w:tc>
        <w:tc>
          <w:tcPr>
            <w:tcW w:w="3117" w:type="dxa"/>
          </w:tcPr>
          <w:p w:rsidR="00561E36" w:rsidRPr="00CE2447" w:rsidRDefault="00561E36" w:rsidP="00863FDA">
            <w:r>
              <w:t>Cole Ketterling</w:t>
            </w:r>
            <w:r w:rsidRPr="00CE2447">
              <w:t>, FFA President</w:t>
            </w:r>
          </w:p>
        </w:tc>
        <w:tc>
          <w:tcPr>
            <w:tcW w:w="3572" w:type="dxa"/>
          </w:tcPr>
          <w:p w:rsidR="00561E36" w:rsidRPr="00CE2447" w:rsidRDefault="00561E36" w:rsidP="00863FDA">
            <w:r>
              <w:t>Warren Swenson</w:t>
            </w:r>
            <w:r w:rsidRPr="00CE2447">
              <w:t>, State Parliamentarian</w:t>
            </w:r>
          </w:p>
        </w:tc>
      </w:tr>
    </w:tbl>
    <w:p w:rsidR="00AC348C" w:rsidRPr="005B10F5" w:rsidRDefault="00421AC3">
      <w:pPr>
        <w:rPr>
          <w:sz w:val="20"/>
          <w:szCs w:val="20"/>
        </w:rPr>
      </w:pPr>
      <w:r w:rsidRPr="005B10F5">
        <w:rPr>
          <w:sz w:val="20"/>
          <w:szCs w:val="20"/>
        </w:rPr>
        <w:t xml:space="preserve">The meeting was called to order by Chairman Anderson at 3:58 pm via </w:t>
      </w:r>
      <w:proofErr w:type="spellStart"/>
      <w:r w:rsidRPr="005B10F5">
        <w:rPr>
          <w:sz w:val="20"/>
          <w:szCs w:val="20"/>
        </w:rPr>
        <w:t>Webex</w:t>
      </w:r>
      <w:proofErr w:type="spellEnd"/>
      <w:r w:rsidRPr="005B10F5">
        <w:rPr>
          <w:sz w:val="20"/>
          <w:szCs w:val="20"/>
        </w:rPr>
        <w:t xml:space="preserve"> conference call.  </w:t>
      </w:r>
    </w:p>
    <w:p w:rsidR="00421AC3" w:rsidRPr="005B10F5" w:rsidRDefault="00421AC3">
      <w:pPr>
        <w:rPr>
          <w:sz w:val="20"/>
          <w:szCs w:val="20"/>
        </w:rPr>
      </w:pPr>
      <w:r w:rsidRPr="005B10F5">
        <w:rPr>
          <w:sz w:val="20"/>
          <w:szCs w:val="20"/>
        </w:rPr>
        <w:t>All members were present.</w:t>
      </w:r>
    </w:p>
    <w:p w:rsidR="00421AC3" w:rsidRPr="005B10F5" w:rsidRDefault="00423923">
      <w:pPr>
        <w:rPr>
          <w:sz w:val="20"/>
          <w:szCs w:val="20"/>
        </w:rPr>
      </w:pPr>
      <w:r w:rsidRPr="005B10F5">
        <w:rPr>
          <w:b/>
          <w:sz w:val="20"/>
          <w:szCs w:val="20"/>
          <w:u w:val="single"/>
        </w:rPr>
        <w:t>Secretaries Report:</w:t>
      </w:r>
      <w:r w:rsidRPr="005B10F5">
        <w:rPr>
          <w:sz w:val="20"/>
          <w:szCs w:val="20"/>
        </w:rPr>
        <w:t xml:space="preserve">  The secretary’s</w:t>
      </w:r>
      <w:r w:rsidR="00421AC3" w:rsidRPr="005B10F5">
        <w:rPr>
          <w:sz w:val="20"/>
          <w:szCs w:val="20"/>
        </w:rPr>
        <w:t xml:space="preserve"> minutes were reviewed.  There were </w:t>
      </w:r>
      <w:r w:rsidRPr="005B10F5">
        <w:rPr>
          <w:sz w:val="20"/>
          <w:szCs w:val="20"/>
        </w:rPr>
        <w:t xml:space="preserve">no corrections or additions. </w:t>
      </w:r>
    </w:p>
    <w:p w:rsidR="00423923" w:rsidRPr="005B10F5" w:rsidRDefault="00423923">
      <w:pPr>
        <w:rPr>
          <w:sz w:val="20"/>
          <w:szCs w:val="20"/>
        </w:rPr>
      </w:pPr>
      <w:r w:rsidRPr="005B10F5">
        <w:rPr>
          <w:sz w:val="20"/>
          <w:szCs w:val="20"/>
        </w:rPr>
        <w:t>Spellerberg moved, Schneider seconded to approve the secretary’s minutes.  Motion Passed.</w:t>
      </w:r>
    </w:p>
    <w:p w:rsidR="00423923" w:rsidRPr="005B10F5" w:rsidRDefault="00423923">
      <w:pPr>
        <w:rPr>
          <w:sz w:val="20"/>
          <w:szCs w:val="20"/>
        </w:rPr>
      </w:pPr>
      <w:r w:rsidRPr="005B10F5">
        <w:rPr>
          <w:b/>
          <w:sz w:val="20"/>
          <w:szCs w:val="20"/>
          <w:u w:val="single"/>
        </w:rPr>
        <w:t xml:space="preserve">Treasurer’s Report: </w:t>
      </w:r>
      <w:r w:rsidRPr="005B10F5">
        <w:rPr>
          <w:sz w:val="20"/>
          <w:szCs w:val="20"/>
        </w:rPr>
        <w:t xml:space="preserve">Handouts were distributed via email which included a year to date budget, net worth statement, debtors report, and a category report.  </w:t>
      </w:r>
    </w:p>
    <w:p w:rsidR="00423923" w:rsidRPr="005B10F5" w:rsidRDefault="00423923">
      <w:pPr>
        <w:rPr>
          <w:sz w:val="20"/>
          <w:szCs w:val="20"/>
        </w:rPr>
      </w:pPr>
      <w:r w:rsidRPr="005B10F5">
        <w:rPr>
          <w:sz w:val="20"/>
          <w:szCs w:val="20"/>
        </w:rPr>
        <w:t xml:space="preserve">As of 2/28/2018: </w:t>
      </w:r>
      <w:r w:rsidRPr="005B10F5">
        <w:rPr>
          <w:sz w:val="20"/>
          <w:szCs w:val="20"/>
        </w:rPr>
        <w:tab/>
        <w:t>Checking</w:t>
      </w:r>
      <w:r w:rsidRPr="005B10F5">
        <w:rPr>
          <w:sz w:val="20"/>
          <w:szCs w:val="20"/>
        </w:rPr>
        <w:tab/>
        <w:t>$127,403.15</w:t>
      </w:r>
      <w:r w:rsidR="005B10F5">
        <w:rPr>
          <w:sz w:val="20"/>
          <w:szCs w:val="20"/>
        </w:rPr>
        <w:tab/>
      </w:r>
      <w:r w:rsidRPr="005B10F5">
        <w:rPr>
          <w:sz w:val="20"/>
          <w:szCs w:val="20"/>
        </w:rPr>
        <w:t>Savings</w:t>
      </w:r>
      <w:r w:rsidRPr="005B10F5">
        <w:rPr>
          <w:sz w:val="20"/>
          <w:szCs w:val="20"/>
        </w:rPr>
        <w:tab/>
      </w:r>
      <w:r w:rsidRPr="005B10F5">
        <w:rPr>
          <w:sz w:val="20"/>
          <w:szCs w:val="20"/>
        </w:rPr>
        <w:tab/>
        <w:t>$52,392.44</w:t>
      </w:r>
    </w:p>
    <w:p w:rsidR="00423923" w:rsidRPr="005B10F5" w:rsidRDefault="005B10F5">
      <w:pPr>
        <w:rPr>
          <w:sz w:val="20"/>
          <w:szCs w:val="20"/>
        </w:rPr>
      </w:pPr>
      <w:r>
        <w:rPr>
          <w:sz w:val="20"/>
          <w:szCs w:val="20"/>
        </w:rPr>
        <w:tab/>
      </w:r>
      <w:r>
        <w:rPr>
          <w:sz w:val="20"/>
          <w:szCs w:val="20"/>
        </w:rPr>
        <w:tab/>
      </w:r>
      <w:r w:rsidR="00423923" w:rsidRPr="005B10F5">
        <w:rPr>
          <w:sz w:val="20"/>
          <w:szCs w:val="20"/>
        </w:rPr>
        <w:t>Investment</w:t>
      </w:r>
      <w:r w:rsidR="00423923" w:rsidRPr="005B10F5">
        <w:rPr>
          <w:sz w:val="20"/>
          <w:szCs w:val="20"/>
        </w:rPr>
        <w:tab/>
        <w:t>$158,124.72</w:t>
      </w:r>
      <w:r>
        <w:rPr>
          <w:sz w:val="20"/>
          <w:szCs w:val="20"/>
        </w:rPr>
        <w:tab/>
      </w:r>
      <w:r w:rsidR="00423923" w:rsidRPr="005B10F5">
        <w:rPr>
          <w:sz w:val="20"/>
          <w:szCs w:val="20"/>
        </w:rPr>
        <w:t>Accounts Receivable:</w:t>
      </w:r>
      <w:r w:rsidR="00423923" w:rsidRPr="005B10F5">
        <w:rPr>
          <w:sz w:val="20"/>
          <w:szCs w:val="20"/>
        </w:rPr>
        <w:tab/>
        <w:t>$44,236.50</w:t>
      </w:r>
    </w:p>
    <w:p w:rsidR="00423923" w:rsidRPr="005B10F5" w:rsidRDefault="00423923">
      <w:pPr>
        <w:rPr>
          <w:sz w:val="20"/>
          <w:szCs w:val="20"/>
        </w:rPr>
      </w:pPr>
      <w:proofErr w:type="spellStart"/>
      <w:r w:rsidRPr="005B10F5">
        <w:rPr>
          <w:sz w:val="20"/>
          <w:szCs w:val="20"/>
        </w:rPr>
        <w:t>Moellenkamp</w:t>
      </w:r>
      <w:proofErr w:type="spellEnd"/>
      <w:r w:rsidRPr="005B10F5">
        <w:rPr>
          <w:sz w:val="20"/>
          <w:szCs w:val="20"/>
        </w:rPr>
        <w:t xml:space="preserve"> moved, </w:t>
      </w:r>
      <w:proofErr w:type="spellStart"/>
      <w:r w:rsidRPr="005B10F5">
        <w:rPr>
          <w:sz w:val="20"/>
          <w:szCs w:val="20"/>
        </w:rPr>
        <w:t>VanBerkom</w:t>
      </w:r>
      <w:proofErr w:type="spellEnd"/>
      <w:r w:rsidRPr="005B10F5">
        <w:rPr>
          <w:sz w:val="20"/>
          <w:szCs w:val="20"/>
        </w:rPr>
        <w:t xml:space="preserve"> seconded to approve the treasurer’s Report.  </w:t>
      </w:r>
      <w:r w:rsidR="00AD22DA" w:rsidRPr="005B10F5">
        <w:rPr>
          <w:sz w:val="20"/>
          <w:szCs w:val="20"/>
        </w:rPr>
        <w:t>Motion passed.</w:t>
      </w:r>
    </w:p>
    <w:p w:rsidR="00423923" w:rsidRPr="005B10F5" w:rsidRDefault="00423923">
      <w:pPr>
        <w:rPr>
          <w:b/>
          <w:sz w:val="20"/>
          <w:szCs w:val="20"/>
          <w:u w:val="single"/>
        </w:rPr>
      </w:pPr>
      <w:r w:rsidRPr="005B10F5">
        <w:rPr>
          <w:b/>
          <w:sz w:val="20"/>
          <w:szCs w:val="20"/>
          <w:u w:val="single"/>
        </w:rPr>
        <w:t>Committee Reports:</w:t>
      </w:r>
    </w:p>
    <w:p w:rsidR="00423923" w:rsidRPr="005B10F5" w:rsidRDefault="00423923">
      <w:pPr>
        <w:rPr>
          <w:sz w:val="20"/>
          <w:szCs w:val="20"/>
        </w:rPr>
      </w:pPr>
      <w:r w:rsidRPr="005B10F5">
        <w:rPr>
          <w:sz w:val="20"/>
          <w:szCs w:val="20"/>
        </w:rPr>
        <w:t>Written Application:  None</w:t>
      </w:r>
    </w:p>
    <w:p w:rsidR="005B10F5" w:rsidRPr="005B10F5" w:rsidRDefault="00423923" w:rsidP="005B10F5">
      <w:pPr>
        <w:rPr>
          <w:sz w:val="20"/>
          <w:szCs w:val="20"/>
        </w:rPr>
      </w:pPr>
      <w:r w:rsidRPr="005B10F5">
        <w:rPr>
          <w:sz w:val="20"/>
          <w:szCs w:val="20"/>
        </w:rPr>
        <w:t>CDE Committee:</w:t>
      </w:r>
    </w:p>
    <w:p w:rsidR="00423923" w:rsidRPr="005B10F5" w:rsidRDefault="00423923" w:rsidP="005B10F5">
      <w:pPr>
        <w:rPr>
          <w:sz w:val="20"/>
          <w:szCs w:val="20"/>
        </w:rPr>
      </w:pPr>
      <w:r w:rsidRPr="005B10F5">
        <w:rPr>
          <w:sz w:val="20"/>
          <w:szCs w:val="20"/>
          <w:u w:val="single"/>
        </w:rPr>
        <w:t>Floral:</w:t>
      </w:r>
    </w:p>
    <w:p w:rsidR="00423923" w:rsidRPr="00AD22DA" w:rsidRDefault="00423923" w:rsidP="00423923">
      <w:pPr>
        <w:pStyle w:val="ListParagraph"/>
        <w:numPr>
          <w:ilvl w:val="0"/>
          <w:numId w:val="1"/>
        </w:numPr>
        <w:rPr>
          <w:sz w:val="18"/>
          <w:szCs w:val="18"/>
        </w:rPr>
      </w:pPr>
      <w:r w:rsidRPr="00AD22DA">
        <w:rPr>
          <w:sz w:val="18"/>
          <w:szCs w:val="18"/>
        </w:rPr>
        <w:tab/>
        <w:t>Plant ID</w:t>
      </w:r>
    </w:p>
    <w:p w:rsidR="00423923" w:rsidRPr="00AD22DA" w:rsidRDefault="00423923" w:rsidP="00423923">
      <w:pPr>
        <w:pStyle w:val="ListParagraph"/>
        <w:numPr>
          <w:ilvl w:val="1"/>
          <w:numId w:val="1"/>
        </w:numPr>
        <w:rPr>
          <w:sz w:val="18"/>
          <w:szCs w:val="18"/>
        </w:rPr>
      </w:pPr>
      <w:r w:rsidRPr="00AD22DA">
        <w:rPr>
          <w:sz w:val="18"/>
          <w:szCs w:val="18"/>
        </w:rPr>
        <w:t>Splitting this part of the contest into 2 sections with one section having added 10 equipment ID items.  This will take one additional room in the greenhouse.  NDSU does have space for this.</w:t>
      </w:r>
    </w:p>
    <w:p w:rsidR="00423923" w:rsidRPr="00AD22DA" w:rsidRDefault="00423923" w:rsidP="00423923">
      <w:pPr>
        <w:pStyle w:val="ListParagraph"/>
        <w:numPr>
          <w:ilvl w:val="1"/>
          <w:numId w:val="1"/>
        </w:numPr>
        <w:rPr>
          <w:sz w:val="18"/>
          <w:szCs w:val="18"/>
        </w:rPr>
      </w:pPr>
      <w:r w:rsidRPr="00AD22DA">
        <w:rPr>
          <w:sz w:val="18"/>
          <w:szCs w:val="18"/>
        </w:rPr>
        <w:t>Each section will be 30 minutes with 30 plants in one room and 20 plants/10 equipment items in the other.</w:t>
      </w:r>
    </w:p>
    <w:p w:rsidR="00423923" w:rsidRPr="00AD22DA" w:rsidRDefault="00423923" w:rsidP="00423923">
      <w:pPr>
        <w:pStyle w:val="ListParagraph"/>
        <w:numPr>
          <w:ilvl w:val="1"/>
          <w:numId w:val="1"/>
        </w:numPr>
        <w:rPr>
          <w:sz w:val="18"/>
          <w:szCs w:val="18"/>
        </w:rPr>
      </w:pPr>
      <w:r w:rsidRPr="00AD22DA">
        <w:rPr>
          <w:sz w:val="18"/>
          <w:szCs w:val="18"/>
        </w:rPr>
        <w:t>The list of equipment ID from National FFA has been edited for use.</w:t>
      </w:r>
    </w:p>
    <w:p w:rsidR="00423923" w:rsidRPr="00AD22DA" w:rsidRDefault="00423923" w:rsidP="00423923">
      <w:pPr>
        <w:pStyle w:val="ListParagraph"/>
        <w:numPr>
          <w:ilvl w:val="1"/>
          <w:numId w:val="1"/>
        </w:numPr>
        <w:rPr>
          <w:sz w:val="18"/>
          <w:szCs w:val="18"/>
        </w:rPr>
      </w:pPr>
      <w:r w:rsidRPr="00AD22DA">
        <w:rPr>
          <w:sz w:val="18"/>
          <w:szCs w:val="18"/>
        </w:rPr>
        <w:t>This would change total points to 300.  (60 ID items at 5 points each.)</w:t>
      </w:r>
    </w:p>
    <w:p w:rsidR="00423923" w:rsidRPr="00AD22DA" w:rsidRDefault="00423923" w:rsidP="00423923">
      <w:pPr>
        <w:pStyle w:val="ListParagraph"/>
        <w:numPr>
          <w:ilvl w:val="0"/>
          <w:numId w:val="1"/>
        </w:numPr>
        <w:rPr>
          <w:sz w:val="18"/>
          <w:szCs w:val="18"/>
        </w:rPr>
      </w:pPr>
      <w:r w:rsidRPr="00AD22DA">
        <w:rPr>
          <w:sz w:val="18"/>
          <w:szCs w:val="18"/>
        </w:rPr>
        <w:t>Customer Assistance/Sales</w:t>
      </w:r>
    </w:p>
    <w:p w:rsidR="00423923" w:rsidRPr="00AD22DA" w:rsidRDefault="00423923" w:rsidP="00423923">
      <w:pPr>
        <w:pStyle w:val="ListParagraph"/>
        <w:numPr>
          <w:ilvl w:val="1"/>
          <w:numId w:val="1"/>
        </w:numPr>
        <w:rPr>
          <w:sz w:val="18"/>
          <w:szCs w:val="18"/>
        </w:rPr>
      </w:pPr>
      <w:r w:rsidRPr="00AD22DA">
        <w:rPr>
          <w:sz w:val="18"/>
          <w:szCs w:val="18"/>
        </w:rPr>
        <w:t>Change time to 30 minutes</w:t>
      </w:r>
    </w:p>
    <w:p w:rsidR="00423923" w:rsidRPr="00AD22DA" w:rsidRDefault="00423923" w:rsidP="00423923">
      <w:pPr>
        <w:pStyle w:val="ListParagraph"/>
        <w:numPr>
          <w:ilvl w:val="0"/>
          <w:numId w:val="1"/>
        </w:numPr>
        <w:rPr>
          <w:sz w:val="18"/>
          <w:szCs w:val="18"/>
        </w:rPr>
      </w:pPr>
      <w:r w:rsidRPr="00AD22DA">
        <w:rPr>
          <w:sz w:val="18"/>
          <w:szCs w:val="18"/>
        </w:rPr>
        <w:t>Written test</w:t>
      </w:r>
    </w:p>
    <w:p w:rsidR="00423923" w:rsidRPr="00AD22DA" w:rsidRDefault="00423923" w:rsidP="00423923">
      <w:pPr>
        <w:pStyle w:val="ListParagraph"/>
        <w:numPr>
          <w:ilvl w:val="1"/>
          <w:numId w:val="1"/>
        </w:numPr>
        <w:rPr>
          <w:sz w:val="18"/>
          <w:szCs w:val="18"/>
        </w:rPr>
      </w:pPr>
      <w:r w:rsidRPr="00AD22DA">
        <w:rPr>
          <w:sz w:val="18"/>
          <w:szCs w:val="18"/>
        </w:rPr>
        <w:t>50 questions worth 4 points each, changing total points to 200 (currently 250)</w:t>
      </w:r>
    </w:p>
    <w:p w:rsidR="00423923" w:rsidRPr="00AD22DA" w:rsidRDefault="00423923" w:rsidP="00423923">
      <w:pPr>
        <w:pStyle w:val="ListParagraph"/>
        <w:numPr>
          <w:ilvl w:val="0"/>
          <w:numId w:val="1"/>
        </w:numPr>
        <w:rPr>
          <w:sz w:val="18"/>
          <w:szCs w:val="18"/>
        </w:rPr>
      </w:pPr>
      <w:r w:rsidRPr="00AD22DA">
        <w:rPr>
          <w:sz w:val="18"/>
          <w:szCs w:val="18"/>
        </w:rPr>
        <w:t>Problem Solving</w:t>
      </w:r>
    </w:p>
    <w:p w:rsidR="00423923" w:rsidRPr="00AD22DA" w:rsidRDefault="00423923" w:rsidP="00423923">
      <w:pPr>
        <w:pStyle w:val="ListParagraph"/>
        <w:numPr>
          <w:ilvl w:val="1"/>
          <w:numId w:val="1"/>
        </w:numPr>
        <w:rPr>
          <w:sz w:val="18"/>
          <w:szCs w:val="18"/>
        </w:rPr>
      </w:pPr>
      <w:r w:rsidRPr="00AD22DA">
        <w:rPr>
          <w:sz w:val="18"/>
          <w:szCs w:val="18"/>
        </w:rPr>
        <w:t>Time allotted to 30 minutes</w:t>
      </w:r>
    </w:p>
    <w:p w:rsidR="00423923" w:rsidRPr="00AD22DA" w:rsidRDefault="00423923" w:rsidP="00423923">
      <w:pPr>
        <w:pStyle w:val="ListParagraph"/>
        <w:numPr>
          <w:ilvl w:val="1"/>
          <w:numId w:val="1"/>
        </w:numPr>
        <w:rPr>
          <w:sz w:val="18"/>
          <w:szCs w:val="18"/>
        </w:rPr>
      </w:pPr>
      <w:r w:rsidRPr="00AD22DA">
        <w:rPr>
          <w:sz w:val="18"/>
          <w:szCs w:val="18"/>
        </w:rPr>
        <w:t>Change to 10 questions at 10 points each. Total would be 100 points (currently 200)</w:t>
      </w:r>
    </w:p>
    <w:p w:rsidR="00423923" w:rsidRPr="00AD22DA" w:rsidRDefault="00423923" w:rsidP="00423923">
      <w:pPr>
        <w:pStyle w:val="ListParagraph"/>
        <w:numPr>
          <w:ilvl w:val="0"/>
          <w:numId w:val="1"/>
        </w:numPr>
        <w:rPr>
          <w:sz w:val="18"/>
          <w:szCs w:val="18"/>
        </w:rPr>
      </w:pPr>
      <w:r w:rsidRPr="00AD22DA">
        <w:rPr>
          <w:sz w:val="18"/>
          <w:szCs w:val="18"/>
        </w:rPr>
        <w:t>The above suggestions would change total points to 900.  This would have 1/3 of the CDE being written/problem solving and 2/3 being hands on/ID based.</w:t>
      </w:r>
    </w:p>
    <w:p w:rsidR="00AD22DA" w:rsidRDefault="00842E6D" w:rsidP="00561E36">
      <w:pPr>
        <w:rPr>
          <w:sz w:val="20"/>
          <w:szCs w:val="20"/>
        </w:rPr>
      </w:pPr>
      <w:proofErr w:type="spellStart"/>
      <w:r>
        <w:rPr>
          <w:sz w:val="20"/>
          <w:szCs w:val="20"/>
        </w:rPr>
        <w:lastRenderedPageBreak/>
        <w:t>VanBerkom</w:t>
      </w:r>
      <w:proofErr w:type="spellEnd"/>
      <w:r w:rsidR="00AD22DA">
        <w:rPr>
          <w:sz w:val="20"/>
          <w:szCs w:val="20"/>
        </w:rPr>
        <w:t xml:space="preserve"> moved, </w:t>
      </w:r>
      <w:proofErr w:type="spellStart"/>
      <w:r>
        <w:rPr>
          <w:sz w:val="20"/>
          <w:szCs w:val="20"/>
        </w:rPr>
        <w:t>Feiring</w:t>
      </w:r>
      <w:proofErr w:type="spellEnd"/>
      <w:r w:rsidR="00AD22DA">
        <w:rPr>
          <w:sz w:val="20"/>
          <w:szCs w:val="20"/>
        </w:rPr>
        <w:t xml:space="preserve"> seconded to approve the Floral CDE changes presented by the CDE committee.  Motion passed.</w:t>
      </w:r>
    </w:p>
    <w:p w:rsidR="00AD22DA" w:rsidRPr="00842E6D" w:rsidRDefault="00AD22DA" w:rsidP="00AD22DA">
      <w:pPr>
        <w:ind w:left="720"/>
        <w:rPr>
          <w:sz w:val="20"/>
          <w:szCs w:val="20"/>
          <w:u w:val="single"/>
        </w:rPr>
      </w:pPr>
      <w:r w:rsidRPr="00842E6D">
        <w:rPr>
          <w:sz w:val="20"/>
          <w:szCs w:val="20"/>
          <w:u w:val="single"/>
        </w:rPr>
        <w:t>Nursery Landscape</w:t>
      </w:r>
    </w:p>
    <w:p w:rsidR="00AD22DA" w:rsidRDefault="00AD22DA" w:rsidP="00AD22DA">
      <w:pPr>
        <w:pStyle w:val="ListParagraph"/>
        <w:numPr>
          <w:ilvl w:val="0"/>
          <w:numId w:val="2"/>
        </w:numPr>
        <w:rPr>
          <w:sz w:val="20"/>
          <w:szCs w:val="20"/>
        </w:rPr>
      </w:pPr>
      <w:r>
        <w:rPr>
          <w:sz w:val="20"/>
          <w:szCs w:val="20"/>
        </w:rPr>
        <w:t xml:space="preserve"> Plant ID</w:t>
      </w:r>
    </w:p>
    <w:p w:rsidR="00AD22DA" w:rsidRDefault="00AD22DA" w:rsidP="00AD22DA">
      <w:pPr>
        <w:pStyle w:val="ListParagraph"/>
        <w:numPr>
          <w:ilvl w:val="1"/>
          <w:numId w:val="2"/>
        </w:numPr>
        <w:rPr>
          <w:sz w:val="20"/>
          <w:szCs w:val="20"/>
        </w:rPr>
      </w:pPr>
      <w:r>
        <w:rPr>
          <w:sz w:val="20"/>
          <w:szCs w:val="20"/>
        </w:rPr>
        <w:t>List updated by Dr. West, NDSU</w:t>
      </w:r>
    </w:p>
    <w:p w:rsidR="00E21917" w:rsidRDefault="00AD22DA" w:rsidP="00842E6D">
      <w:pPr>
        <w:pStyle w:val="ListParagraph"/>
        <w:numPr>
          <w:ilvl w:val="1"/>
          <w:numId w:val="2"/>
        </w:numPr>
        <w:rPr>
          <w:sz w:val="20"/>
          <w:szCs w:val="20"/>
        </w:rPr>
      </w:pPr>
      <w:r>
        <w:rPr>
          <w:sz w:val="20"/>
          <w:szCs w:val="20"/>
        </w:rPr>
        <w:t>Plant ID from 50 to 40 specimens</w:t>
      </w:r>
    </w:p>
    <w:p w:rsidR="00842E6D" w:rsidRDefault="00842E6D" w:rsidP="00842E6D">
      <w:pPr>
        <w:pStyle w:val="ListParagraph"/>
        <w:numPr>
          <w:ilvl w:val="0"/>
          <w:numId w:val="2"/>
        </w:numPr>
        <w:rPr>
          <w:sz w:val="20"/>
          <w:szCs w:val="20"/>
        </w:rPr>
      </w:pPr>
      <w:r>
        <w:rPr>
          <w:sz w:val="20"/>
          <w:szCs w:val="20"/>
        </w:rPr>
        <w:t>ID of Pests, Disorders, and Insects</w:t>
      </w:r>
    </w:p>
    <w:p w:rsidR="00842E6D" w:rsidRDefault="00842E6D" w:rsidP="00842E6D">
      <w:pPr>
        <w:pStyle w:val="ListParagraph"/>
        <w:numPr>
          <w:ilvl w:val="1"/>
          <w:numId w:val="2"/>
        </w:numPr>
        <w:rPr>
          <w:sz w:val="20"/>
          <w:szCs w:val="20"/>
        </w:rPr>
      </w:pPr>
      <w:r>
        <w:rPr>
          <w:sz w:val="20"/>
          <w:szCs w:val="20"/>
        </w:rPr>
        <w:t>Ten items worth 5 points each</w:t>
      </w:r>
    </w:p>
    <w:p w:rsidR="00842E6D" w:rsidRDefault="00842E6D" w:rsidP="00842E6D">
      <w:pPr>
        <w:pStyle w:val="ListParagraph"/>
        <w:numPr>
          <w:ilvl w:val="0"/>
          <w:numId w:val="2"/>
        </w:numPr>
        <w:rPr>
          <w:sz w:val="20"/>
          <w:szCs w:val="20"/>
        </w:rPr>
      </w:pPr>
      <w:r>
        <w:rPr>
          <w:sz w:val="20"/>
          <w:szCs w:val="20"/>
        </w:rPr>
        <w:t>ID of Equipment &amp; Supplies</w:t>
      </w:r>
    </w:p>
    <w:p w:rsidR="00842E6D" w:rsidRDefault="00842E6D" w:rsidP="00842E6D">
      <w:pPr>
        <w:pStyle w:val="ListParagraph"/>
        <w:numPr>
          <w:ilvl w:val="1"/>
          <w:numId w:val="2"/>
        </w:numPr>
        <w:rPr>
          <w:sz w:val="20"/>
          <w:szCs w:val="20"/>
        </w:rPr>
      </w:pPr>
      <w:r>
        <w:rPr>
          <w:sz w:val="20"/>
          <w:szCs w:val="20"/>
        </w:rPr>
        <w:t>Ten items worth 5 points each</w:t>
      </w:r>
    </w:p>
    <w:p w:rsidR="00842E6D" w:rsidRDefault="00842E6D" w:rsidP="00842E6D">
      <w:pPr>
        <w:pStyle w:val="ListParagraph"/>
        <w:numPr>
          <w:ilvl w:val="0"/>
          <w:numId w:val="2"/>
        </w:numPr>
        <w:rPr>
          <w:sz w:val="20"/>
          <w:szCs w:val="20"/>
        </w:rPr>
      </w:pPr>
      <w:r>
        <w:rPr>
          <w:sz w:val="20"/>
          <w:szCs w:val="20"/>
        </w:rPr>
        <w:t>Verbal Customer Assistance</w:t>
      </w:r>
    </w:p>
    <w:p w:rsidR="00842E6D" w:rsidRDefault="00842E6D" w:rsidP="00842E6D">
      <w:pPr>
        <w:pStyle w:val="ListParagraph"/>
        <w:numPr>
          <w:ilvl w:val="1"/>
          <w:numId w:val="2"/>
        </w:numPr>
        <w:rPr>
          <w:sz w:val="20"/>
          <w:szCs w:val="20"/>
        </w:rPr>
      </w:pPr>
      <w:r>
        <w:rPr>
          <w:sz w:val="20"/>
          <w:szCs w:val="20"/>
        </w:rPr>
        <w:t>New format</w:t>
      </w:r>
    </w:p>
    <w:p w:rsidR="00842E6D" w:rsidRDefault="00842E6D" w:rsidP="00842E6D">
      <w:pPr>
        <w:pStyle w:val="ListParagraph"/>
        <w:numPr>
          <w:ilvl w:val="1"/>
          <w:numId w:val="2"/>
        </w:numPr>
        <w:rPr>
          <w:sz w:val="20"/>
          <w:szCs w:val="20"/>
        </w:rPr>
      </w:pPr>
      <w:r>
        <w:rPr>
          <w:sz w:val="20"/>
          <w:szCs w:val="20"/>
        </w:rPr>
        <w:t>See attached example</w:t>
      </w:r>
    </w:p>
    <w:p w:rsidR="00842E6D" w:rsidRDefault="00842E6D" w:rsidP="00842E6D">
      <w:pPr>
        <w:pStyle w:val="ListParagraph"/>
        <w:numPr>
          <w:ilvl w:val="0"/>
          <w:numId w:val="2"/>
        </w:numPr>
        <w:rPr>
          <w:sz w:val="20"/>
          <w:szCs w:val="20"/>
        </w:rPr>
      </w:pPr>
      <w:r>
        <w:rPr>
          <w:sz w:val="20"/>
          <w:szCs w:val="20"/>
        </w:rPr>
        <w:t>General Knowledge Exam</w:t>
      </w:r>
    </w:p>
    <w:p w:rsidR="00842E6D" w:rsidRDefault="00842E6D" w:rsidP="00842E6D">
      <w:pPr>
        <w:pStyle w:val="ListParagraph"/>
        <w:numPr>
          <w:ilvl w:val="1"/>
          <w:numId w:val="2"/>
        </w:numPr>
        <w:rPr>
          <w:sz w:val="20"/>
          <w:szCs w:val="20"/>
        </w:rPr>
      </w:pPr>
      <w:r>
        <w:rPr>
          <w:sz w:val="20"/>
          <w:szCs w:val="20"/>
        </w:rPr>
        <w:t>Point value change from 4 to 3 points per question</w:t>
      </w:r>
    </w:p>
    <w:p w:rsidR="00842E6D" w:rsidRDefault="00842E6D" w:rsidP="00842E6D">
      <w:pPr>
        <w:pStyle w:val="ListParagraph"/>
        <w:numPr>
          <w:ilvl w:val="0"/>
          <w:numId w:val="2"/>
        </w:numPr>
        <w:rPr>
          <w:sz w:val="20"/>
          <w:szCs w:val="20"/>
        </w:rPr>
      </w:pPr>
      <w:r>
        <w:rPr>
          <w:sz w:val="20"/>
          <w:szCs w:val="20"/>
        </w:rPr>
        <w:t>Landscape Estimating</w:t>
      </w:r>
    </w:p>
    <w:p w:rsidR="00842E6D" w:rsidRDefault="00842E6D" w:rsidP="00842E6D">
      <w:pPr>
        <w:pStyle w:val="ListParagraph"/>
        <w:numPr>
          <w:ilvl w:val="1"/>
          <w:numId w:val="2"/>
        </w:numPr>
        <w:rPr>
          <w:sz w:val="20"/>
          <w:szCs w:val="20"/>
        </w:rPr>
      </w:pPr>
      <w:r>
        <w:rPr>
          <w:sz w:val="20"/>
          <w:szCs w:val="20"/>
        </w:rPr>
        <w:t>Twenty Questions</w:t>
      </w:r>
      <w:r>
        <w:rPr>
          <w:sz w:val="20"/>
          <w:szCs w:val="20"/>
        </w:rPr>
        <w:tab/>
        <w:t>(was 10)</w:t>
      </w:r>
    </w:p>
    <w:p w:rsidR="00842E6D" w:rsidRPr="00561E36" w:rsidRDefault="00842E6D" w:rsidP="00842E6D">
      <w:pPr>
        <w:pStyle w:val="ListParagraph"/>
        <w:numPr>
          <w:ilvl w:val="1"/>
          <w:numId w:val="2"/>
        </w:numPr>
        <w:rPr>
          <w:sz w:val="20"/>
          <w:szCs w:val="20"/>
        </w:rPr>
      </w:pPr>
      <w:r>
        <w:rPr>
          <w:sz w:val="20"/>
          <w:szCs w:val="20"/>
        </w:rPr>
        <w:t>Five (5) points each (was 15)</w:t>
      </w:r>
    </w:p>
    <w:p w:rsidR="00842E6D" w:rsidRDefault="00842E6D" w:rsidP="00842E6D">
      <w:pPr>
        <w:rPr>
          <w:sz w:val="20"/>
          <w:szCs w:val="20"/>
        </w:rPr>
      </w:pPr>
      <w:r>
        <w:rPr>
          <w:sz w:val="20"/>
          <w:szCs w:val="20"/>
        </w:rPr>
        <w:t xml:space="preserve">Free moved, </w:t>
      </w:r>
      <w:proofErr w:type="spellStart"/>
      <w:r>
        <w:rPr>
          <w:sz w:val="20"/>
          <w:szCs w:val="20"/>
        </w:rPr>
        <w:t>VanBerkom</w:t>
      </w:r>
      <w:proofErr w:type="spellEnd"/>
      <w:r>
        <w:rPr>
          <w:sz w:val="20"/>
          <w:szCs w:val="20"/>
        </w:rPr>
        <w:t xml:space="preserve"> seconded to approve the Nursery Landscape CDE changes presented by the CDE committee.  Motion passed.</w:t>
      </w:r>
    </w:p>
    <w:p w:rsidR="00842E6D" w:rsidRPr="00606309" w:rsidRDefault="00842E6D" w:rsidP="00842E6D">
      <w:pPr>
        <w:rPr>
          <w:sz w:val="20"/>
          <w:szCs w:val="20"/>
          <w:u w:val="single"/>
        </w:rPr>
      </w:pPr>
      <w:r w:rsidRPr="00606309">
        <w:rPr>
          <w:sz w:val="20"/>
          <w:szCs w:val="20"/>
          <w:u w:val="single"/>
        </w:rPr>
        <w:t>Addendum K Policy Manual:</w:t>
      </w:r>
    </w:p>
    <w:p w:rsidR="00842E6D" w:rsidRDefault="00842E6D" w:rsidP="00561E36">
      <w:pPr>
        <w:ind w:left="720"/>
        <w:rPr>
          <w:sz w:val="20"/>
          <w:szCs w:val="20"/>
        </w:rPr>
      </w:pPr>
      <w:r>
        <w:rPr>
          <w:sz w:val="20"/>
          <w:szCs w:val="20"/>
        </w:rPr>
        <w:t xml:space="preserve">The addendum needs to be updated as we have gone through a 3-year revision cycle. It will have the addition of “effective 2018” or whatever year changes for each group will become effective.  </w:t>
      </w:r>
      <w:r w:rsidR="00722001">
        <w:rPr>
          <w:sz w:val="20"/>
          <w:szCs w:val="20"/>
        </w:rPr>
        <w:t>Updated section below:</w:t>
      </w:r>
    </w:p>
    <w:p w:rsidR="00471C04" w:rsidRPr="00471C04" w:rsidRDefault="00471C04" w:rsidP="00471C04">
      <w:pPr>
        <w:numPr>
          <w:ilvl w:val="1"/>
          <w:numId w:val="5"/>
        </w:numPr>
        <w:spacing w:after="0" w:line="276" w:lineRule="auto"/>
        <w:contextualSpacing/>
        <w:rPr>
          <w:rFonts w:eastAsia="Arial"/>
          <w:color w:val="000000"/>
          <w:sz w:val="16"/>
          <w:szCs w:val="16"/>
        </w:rPr>
      </w:pPr>
      <w:r w:rsidRPr="00471C04">
        <w:rPr>
          <w:rFonts w:eastAsia="Arial"/>
          <w:color w:val="000000"/>
          <w:sz w:val="16"/>
          <w:szCs w:val="16"/>
        </w:rPr>
        <w:t>Group 1</w:t>
      </w:r>
    </w:p>
    <w:p w:rsidR="00471C04" w:rsidRPr="00471C04" w:rsidRDefault="00471C04" w:rsidP="00471C04">
      <w:pPr>
        <w:numPr>
          <w:ilvl w:val="2"/>
          <w:numId w:val="5"/>
        </w:numPr>
        <w:spacing w:after="0" w:line="276" w:lineRule="auto"/>
        <w:contextualSpacing/>
        <w:rPr>
          <w:rFonts w:eastAsia="Arial"/>
          <w:color w:val="000000"/>
          <w:sz w:val="16"/>
          <w:szCs w:val="16"/>
        </w:rPr>
      </w:pPr>
      <w:r w:rsidRPr="00471C04">
        <w:rPr>
          <w:rFonts w:eastAsia="Arial"/>
          <w:color w:val="000000"/>
          <w:sz w:val="16"/>
          <w:szCs w:val="16"/>
        </w:rPr>
        <w:t xml:space="preserve">District Leadership CDEs (and the State event they move on to) </w:t>
      </w:r>
      <w:r w:rsidRPr="00471C04">
        <w:rPr>
          <w:rFonts w:eastAsia="Arial"/>
          <w:color w:val="000000"/>
          <w:sz w:val="16"/>
          <w:szCs w:val="16"/>
        </w:rPr>
        <w:tab/>
      </w:r>
      <w:r w:rsidRPr="00471C04">
        <w:rPr>
          <w:rFonts w:eastAsia="Arial"/>
          <w:color w:val="000000"/>
          <w:sz w:val="16"/>
          <w:szCs w:val="16"/>
        </w:rPr>
        <w:tab/>
      </w:r>
      <w:r w:rsidR="000B3044">
        <w:rPr>
          <w:rFonts w:eastAsia="Arial"/>
          <w:color w:val="000000"/>
          <w:sz w:val="16"/>
          <w:szCs w:val="16"/>
        </w:rPr>
        <w:tab/>
      </w:r>
      <w:r w:rsidRPr="00471C04">
        <w:rPr>
          <w:rFonts w:eastAsia="Arial"/>
          <w:color w:val="000000"/>
          <w:sz w:val="16"/>
          <w:szCs w:val="16"/>
          <w:u w:val="single"/>
        </w:rPr>
        <w:t>Effective 2018</w:t>
      </w:r>
    </w:p>
    <w:p w:rsidR="00471C04" w:rsidRPr="00471C04" w:rsidRDefault="00471C04" w:rsidP="00471C04">
      <w:pPr>
        <w:numPr>
          <w:ilvl w:val="2"/>
          <w:numId w:val="5"/>
        </w:numPr>
        <w:spacing w:after="0" w:line="276" w:lineRule="auto"/>
        <w:contextualSpacing/>
        <w:rPr>
          <w:rFonts w:eastAsia="Arial"/>
          <w:color w:val="000000"/>
          <w:sz w:val="16"/>
          <w:szCs w:val="16"/>
        </w:rPr>
      </w:pPr>
      <w:r w:rsidRPr="00471C04">
        <w:rPr>
          <w:rFonts w:eastAsia="Arial"/>
          <w:color w:val="000000"/>
          <w:sz w:val="16"/>
          <w:szCs w:val="16"/>
        </w:rPr>
        <w:t xml:space="preserve">Winter CDEs - Agronomy, Ag Sales, Livestock </w:t>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000B3044">
        <w:rPr>
          <w:rFonts w:eastAsia="Arial"/>
          <w:color w:val="000000"/>
          <w:sz w:val="16"/>
          <w:szCs w:val="16"/>
        </w:rPr>
        <w:tab/>
      </w:r>
      <w:r w:rsidRPr="00471C04">
        <w:rPr>
          <w:rFonts w:eastAsia="Arial"/>
          <w:color w:val="000000"/>
          <w:sz w:val="16"/>
          <w:szCs w:val="16"/>
          <w:u w:val="single"/>
        </w:rPr>
        <w:t>Effective 2019</w:t>
      </w:r>
      <w:r w:rsidRPr="00471C04">
        <w:rPr>
          <w:rFonts w:eastAsia="Arial"/>
          <w:color w:val="000000"/>
          <w:sz w:val="16"/>
          <w:szCs w:val="16"/>
        </w:rPr>
        <w:t xml:space="preserve"> </w:t>
      </w:r>
    </w:p>
    <w:p w:rsidR="00471C04" w:rsidRPr="00471C04" w:rsidRDefault="00471C04" w:rsidP="00471C04">
      <w:pPr>
        <w:numPr>
          <w:ilvl w:val="1"/>
          <w:numId w:val="5"/>
        </w:numPr>
        <w:spacing w:after="0" w:line="276" w:lineRule="auto"/>
        <w:contextualSpacing/>
        <w:rPr>
          <w:rFonts w:eastAsia="Arial"/>
          <w:color w:val="000000"/>
          <w:sz w:val="16"/>
          <w:szCs w:val="16"/>
        </w:rPr>
      </w:pPr>
      <w:r w:rsidRPr="00471C04">
        <w:rPr>
          <w:rFonts w:eastAsia="Arial"/>
          <w:color w:val="000000"/>
          <w:sz w:val="16"/>
          <w:szCs w:val="16"/>
        </w:rPr>
        <w:t xml:space="preserve">Group 2 </w:t>
      </w:r>
    </w:p>
    <w:p w:rsidR="00471C04" w:rsidRPr="00471C04" w:rsidRDefault="00471C04" w:rsidP="00471C04">
      <w:pPr>
        <w:numPr>
          <w:ilvl w:val="2"/>
          <w:numId w:val="5"/>
        </w:numPr>
        <w:spacing w:after="0" w:line="276" w:lineRule="auto"/>
        <w:contextualSpacing/>
        <w:rPr>
          <w:rFonts w:eastAsia="Arial"/>
          <w:color w:val="000000"/>
          <w:sz w:val="16"/>
          <w:szCs w:val="16"/>
        </w:rPr>
      </w:pPr>
      <w:r w:rsidRPr="00471C04">
        <w:rPr>
          <w:rFonts w:eastAsia="Arial"/>
          <w:color w:val="000000"/>
          <w:sz w:val="16"/>
          <w:szCs w:val="16"/>
        </w:rPr>
        <w:t>State Convention Group A:  Milk Quality &amp; Products, Meats Evaluation &amp; Technology, Small Animal Care, Dairy Cattle, Food Science &amp; Technology, Dairy Cattle Handlers, Horse Evaluation &amp; Selection.</w:t>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u w:val="single"/>
        </w:rPr>
        <w:t>Effective 2020</w:t>
      </w:r>
    </w:p>
    <w:p w:rsidR="00471C04" w:rsidRPr="00471C04" w:rsidRDefault="00471C04" w:rsidP="00471C04">
      <w:pPr>
        <w:numPr>
          <w:ilvl w:val="2"/>
          <w:numId w:val="5"/>
        </w:numPr>
        <w:spacing w:after="0" w:line="276" w:lineRule="auto"/>
        <w:contextualSpacing/>
        <w:rPr>
          <w:rFonts w:eastAsia="Arial"/>
          <w:color w:val="000000"/>
          <w:sz w:val="16"/>
          <w:szCs w:val="16"/>
        </w:rPr>
      </w:pPr>
      <w:r w:rsidRPr="00471C04">
        <w:rPr>
          <w:rFonts w:eastAsia="Arial"/>
          <w:color w:val="000000"/>
          <w:sz w:val="16"/>
          <w:szCs w:val="16"/>
        </w:rPr>
        <w:t>State Fair</w:t>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u w:val="single"/>
        </w:rPr>
        <w:t>Effective 2020</w:t>
      </w:r>
    </w:p>
    <w:p w:rsidR="00471C04" w:rsidRPr="00471C04" w:rsidRDefault="00471C04" w:rsidP="00471C04">
      <w:pPr>
        <w:numPr>
          <w:ilvl w:val="1"/>
          <w:numId w:val="5"/>
        </w:numPr>
        <w:spacing w:after="0" w:line="276" w:lineRule="auto"/>
        <w:contextualSpacing/>
        <w:rPr>
          <w:rFonts w:eastAsia="Arial"/>
          <w:color w:val="000000"/>
          <w:sz w:val="16"/>
          <w:szCs w:val="16"/>
        </w:rPr>
      </w:pPr>
      <w:r w:rsidRPr="00471C04">
        <w:rPr>
          <w:rFonts w:eastAsia="Arial"/>
          <w:color w:val="000000"/>
          <w:sz w:val="16"/>
          <w:szCs w:val="16"/>
        </w:rPr>
        <w:t>Group 3</w:t>
      </w:r>
    </w:p>
    <w:p w:rsidR="00471C04" w:rsidRPr="00471C04" w:rsidRDefault="00471C04" w:rsidP="00471C04">
      <w:pPr>
        <w:numPr>
          <w:ilvl w:val="2"/>
          <w:numId w:val="5"/>
        </w:numPr>
        <w:spacing w:after="0" w:line="276" w:lineRule="auto"/>
        <w:contextualSpacing/>
        <w:rPr>
          <w:rFonts w:eastAsia="Arial"/>
          <w:color w:val="000000"/>
          <w:sz w:val="16"/>
          <w:szCs w:val="16"/>
        </w:rPr>
      </w:pPr>
      <w:r w:rsidRPr="00471C04">
        <w:rPr>
          <w:rFonts w:eastAsia="Arial"/>
          <w:color w:val="000000"/>
          <w:sz w:val="16"/>
          <w:szCs w:val="16"/>
        </w:rPr>
        <w:t>State Convention Group B:  Talent, Courtesy Corps, Agricultural Communications, Farm Business Management, Basic Agricultural Mechanics, Intermediate Agricultural Mechanics, Advanced Agricultural Mechanics, Nursery Landscape, and Floriculture.</w:t>
      </w:r>
      <w:r w:rsidRPr="00471C04">
        <w:rPr>
          <w:rFonts w:eastAsia="Arial"/>
          <w:color w:val="000000"/>
          <w:sz w:val="16"/>
          <w:szCs w:val="16"/>
        </w:rPr>
        <w:tab/>
      </w:r>
      <w:r>
        <w:rPr>
          <w:rFonts w:eastAsia="Arial"/>
          <w:color w:val="000000"/>
          <w:sz w:val="16"/>
          <w:szCs w:val="16"/>
        </w:rPr>
        <w:tab/>
      </w:r>
      <w:r>
        <w:rPr>
          <w:rFonts w:eastAsia="Arial"/>
          <w:color w:val="000000"/>
          <w:sz w:val="16"/>
          <w:szCs w:val="16"/>
        </w:rPr>
        <w:tab/>
      </w:r>
      <w:r>
        <w:rPr>
          <w:rFonts w:eastAsia="Arial"/>
          <w:color w:val="000000"/>
          <w:sz w:val="16"/>
          <w:szCs w:val="16"/>
        </w:rPr>
        <w:tab/>
      </w:r>
      <w:r>
        <w:rPr>
          <w:rFonts w:eastAsia="Arial"/>
          <w:color w:val="000000"/>
          <w:sz w:val="16"/>
          <w:szCs w:val="16"/>
        </w:rPr>
        <w:tab/>
      </w:r>
      <w:r>
        <w:rPr>
          <w:rFonts w:eastAsia="Arial"/>
          <w:color w:val="000000"/>
          <w:sz w:val="16"/>
          <w:szCs w:val="16"/>
        </w:rPr>
        <w:tab/>
      </w:r>
      <w:r>
        <w:rPr>
          <w:rFonts w:eastAsia="Arial"/>
          <w:color w:val="000000"/>
          <w:sz w:val="16"/>
          <w:szCs w:val="16"/>
        </w:rPr>
        <w:tab/>
      </w:r>
      <w:r>
        <w:rPr>
          <w:rFonts w:eastAsia="Arial"/>
          <w:color w:val="000000"/>
          <w:sz w:val="16"/>
          <w:szCs w:val="16"/>
        </w:rPr>
        <w:tab/>
      </w:r>
      <w:r w:rsidRPr="00471C04">
        <w:rPr>
          <w:rFonts w:eastAsia="Arial"/>
          <w:color w:val="000000"/>
          <w:sz w:val="16"/>
          <w:szCs w:val="16"/>
          <w:u w:val="single"/>
        </w:rPr>
        <w:t>Effective 2021</w:t>
      </w:r>
    </w:p>
    <w:p w:rsidR="00471C04" w:rsidRPr="00471C04" w:rsidRDefault="00471C04" w:rsidP="00471C04">
      <w:pPr>
        <w:numPr>
          <w:ilvl w:val="2"/>
          <w:numId w:val="5"/>
        </w:numPr>
        <w:spacing w:after="0" w:line="276" w:lineRule="auto"/>
        <w:contextualSpacing/>
        <w:rPr>
          <w:rFonts w:eastAsia="Arial"/>
          <w:color w:val="000000"/>
          <w:sz w:val="16"/>
          <w:szCs w:val="16"/>
        </w:rPr>
      </w:pPr>
      <w:r w:rsidRPr="00471C04">
        <w:rPr>
          <w:rFonts w:eastAsia="Arial"/>
          <w:color w:val="000000"/>
          <w:sz w:val="16"/>
          <w:szCs w:val="16"/>
        </w:rPr>
        <w:t>Land Judging</w:t>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rPr>
        <w:tab/>
      </w:r>
      <w:r w:rsidRPr="00471C04">
        <w:rPr>
          <w:rFonts w:eastAsia="Arial"/>
          <w:color w:val="000000"/>
          <w:sz w:val="16"/>
          <w:szCs w:val="16"/>
          <w:u w:val="single"/>
        </w:rPr>
        <w:t>Effective 2021</w:t>
      </w:r>
    </w:p>
    <w:p w:rsidR="005B10F5" w:rsidRPr="005B10F5" w:rsidRDefault="00471C04" w:rsidP="00842E6D">
      <w:pPr>
        <w:numPr>
          <w:ilvl w:val="2"/>
          <w:numId w:val="5"/>
        </w:numPr>
        <w:spacing w:after="0" w:line="276" w:lineRule="auto"/>
        <w:contextualSpacing/>
        <w:rPr>
          <w:rFonts w:eastAsia="Arial"/>
          <w:color w:val="000000"/>
        </w:rPr>
      </w:pPr>
      <w:r w:rsidRPr="00471C04">
        <w:rPr>
          <w:rFonts w:eastAsia="Arial"/>
          <w:color w:val="000000"/>
          <w:sz w:val="16"/>
          <w:szCs w:val="16"/>
        </w:rPr>
        <w:t>Range Judging</w:t>
      </w:r>
      <w:r w:rsidRPr="00471C04">
        <w:rPr>
          <w:rFonts w:eastAsia="Arial"/>
          <w:color w:val="000000"/>
          <w:sz w:val="16"/>
          <w:szCs w:val="16"/>
        </w:rPr>
        <w:tab/>
      </w:r>
      <w:r w:rsidRPr="00003FF7">
        <w:rPr>
          <w:rFonts w:eastAsia="Arial"/>
          <w:color w:val="000000"/>
        </w:rPr>
        <w:tab/>
      </w:r>
      <w:r w:rsidRPr="00003FF7">
        <w:rPr>
          <w:rFonts w:eastAsia="Arial"/>
          <w:color w:val="000000"/>
        </w:rPr>
        <w:tab/>
      </w:r>
      <w:r w:rsidRPr="00003FF7">
        <w:rPr>
          <w:rFonts w:eastAsia="Arial"/>
          <w:color w:val="000000"/>
        </w:rPr>
        <w:tab/>
      </w:r>
      <w:r w:rsidRPr="00003FF7">
        <w:rPr>
          <w:rFonts w:eastAsia="Arial"/>
          <w:color w:val="000000"/>
        </w:rPr>
        <w:tab/>
      </w:r>
      <w:r w:rsidRPr="00003FF7">
        <w:rPr>
          <w:rFonts w:eastAsia="Arial"/>
          <w:color w:val="000000"/>
        </w:rPr>
        <w:tab/>
      </w:r>
      <w:r w:rsidRPr="00003FF7">
        <w:rPr>
          <w:rFonts w:eastAsia="Arial"/>
          <w:color w:val="000000"/>
        </w:rPr>
        <w:tab/>
      </w:r>
      <w:r w:rsidRPr="00003FF7">
        <w:rPr>
          <w:rFonts w:eastAsia="Arial"/>
          <w:color w:val="000000"/>
        </w:rPr>
        <w:tab/>
      </w:r>
      <w:r w:rsidRPr="00471C04">
        <w:rPr>
          <w:rFonts w:eastAsia="Arial"/>
          <w:color w:val="000000"/>
          <w:sz w:val="16"/>
          <w:szCs w:val="16"/>
          <w:u w:val="single"/>
        </w:rPr>
        <w:t>Effective 2021</w:t>
      </w:r>
    </w:p>
    <w:p w:rsidR="005B10F5" w:rsidRPr="005B10F5" w:rsidRDefault="00842E6D" w:rsidP="00842E6D">
      <w:pPr>
        <w:rPr>
          <w:sz w:val="20"/>
          <w:szCs w:val="20"/>
        </w:rPr>
      </w:pPr>
      <w:r>
        <w:rPr>
          <w:sz w:val="20"/>
          <w:szCs w:val="20"/>
        </w:rPr>
        <w:t xml:space="preserve">Moellenkamp moved, Schneider seconded to update Addendum K of the policy manual with the proposed changes as shown.  Motion passed. </w:t>
      </w:r>
    </w:p>
    <w:p w:rsidR="00842E6D" w:rsidRPr="00561E36" w:rsidRDefault="00842E6D" w:rsidP="00842E6D">
      <w:pPr>
        <w:rPr>
          <w:b/>
          <w:sz w:val="20"/>
          <w:szCs w:val="20"/>
          <w:u w:val="single"/>
        </w:rPr>
      </w:pPr>
      <w:r w:rsidRPr="00561E36">
        <w:rPr>
          <w:b/>
          <w:sz w:val="20"/>
          <w:szCs w:val="20"/>
          <w:u w:val="single"/>
        </w:rPr>
        <w:t>Old Business</w:t>
      </w:r>
    </w:p>
    <w:p w:rsidR="00842E6D" w:rsidRPr="00606309" w:rsidRDefault="00842E6D" w:rsidP="00842E6D">
      <w:pPr>
        <w:rPr>
          <w:sz w:val="20"/>
          <w:szCs w:val="20"/>
          <w:u w:val="single"/>
        </w:rPr>
      </w:pPr>
      <w:r w:rsidRPr="00606309">
        <w:rPr>
          <w:sz w:val="20"/>
          <w:szCs w:val="20"/>
          <w:u w:val="single"/>
        </w:rPr>
        <w:t>State Convention CDE Participation</w:t>
      </w:r>
      <w:r w:rsidRPr="00606309">
        <w:rPr>
          <w:sz w:val="20"/>
          <w:szCs w:val="20"/>
          <w:u w:val="single"/>
        </w:rPr>
        <w:tab/>
      </w:r>
    </w:p>
    <w:p w:rsidR="00842E6D" w:rsidRDefault="00842E6D" w:rsidP="00561E36">
      <w:pPr>
        <w:ind w:left="720"/>
        <w:rPr>
          <w:sz w:val="20"/>
          <w:szCs w:val="20"/>
        </w:rPr>
      </w:pPr>
      <w:r>
        <w:rPr>
          <w:sz w:val="20"/>
          <w:szCs w:val="20"/>
        </w:rPr>
        <w:t xml:space="preserve">The attached document was presented to show what CDE/LDEs members can participate in the same time.  This was developed </w:t>
      </w:r>
      <w:r w:rsidR="00606309">
        <w:rPr>
          <w:sz w:val="20"/>
          <w:szCs w:val="20"/>
        </w:rPr>
        <w:t>to</w:t>
      </w:r>
      <w:r>
        <w:rPr>
          <w:sz w:val="20"/>
          <w:szCs w:val="20"/>
        </w:rPr>
        <w:t xml:space="preserve"> eliminate double of CDEs and to allow them to flow better during convention.  </w:t>
      </w:r>
    </w:p>
    <w:p w:rsidR="005B10F5" w:rsidRDefault="005B10F5" w:rsidP="00561E36">
      <w:pPr>
        <w:ind w:left="720"/>
        <w:rPr>
          <w:sz w:val="20"/>
          <w:szCs w:val="20"/>
        </w:rPr>
      </w:pPr>
    </w:p>
    <w:p w:rsidR="00606309" w:rsidRPr="00606309" w:rsidRDefault="00606309" w:rsidP="00842E6D">
      <w:pPr>
        <w:rPr>
          <w:sz w:val="20"/>
          <w:szCs w:val="20"/>
          <w:u w:val="single"/>
        </w:rPr>
      </w:pPr>
      <w:r w:rsidRPr="00606309">
        <w:rPr>
          <w:sz w:val="20"/>
          <w:szCs w:val="20"/>
          <w:u w:val="single"/>
        </w:rPr>
        <w:lastRenderedPageBreak/>
        <w:t>State Officer Election procedures</w:t>
      </w:r>
    </w:p>
    <w:p w:rsidR="00561E36" w:rsidRDefault="00606309" w:rsidP="005B10F5">
      <w:pPr>
        <w:ind w:left="720"/>
        <w:rPr>
          <w:sz w:val="20"/>
          <w:szCs w:val="20"/>
        </w:rPr>
      </w:pPr>
      <w:r>
        <w:rPr>
          <w:sz w:val="20"/>
          <w:szCs w:val="20"/>
        </w:rPr>
        <w:t>The new procedures and committee information were reviewed as this will be the first year for this process.  Documents can be found on ffa.org under State Officers.</w:t>
      </w:r>
    </w:p>
    <w:p w:rsidR="00606309" w:rsidRPr="00606309" w:rsidRDefault="00606309" w:rsidP="00842E6D">
      <w:pPr>
        <w:rPr>
          <w:sz w:val="20"/>
          <w:szCs w:val="20"/>
          <w:u w:val="single"/>
        </w:rPr>
      </w:pPr>
      <w:r w:rsidRPr="00606309">
        <w:rPr>
          <w:sz w:val="20"/>
          <w:szCs w:val="20"/>
          <w:u w:val="single"/>
        </w:rPr>
        <w:t>State Parliamentary Procedure date changes</w:t>
      </w:r>
    </w:p>
    <w:p w:rsidR="00606309" w:rsidRDefault="00606309" w:rsidP="00561E36">
      <w:pPr>
        <w:ind w:left="720"/>
        <w:rPr>
          <w:sz w:val="20"/>
          <w:szCs w:val="20"/>
        </w:rPr>
      </w:pPr>
      <w:r>
        <w:rPr>
          <w:sz w:val="20"/>
          <w:szCs w:val="20"/>
        </w:rPr>
        <w:t xml:space="preserve">Currently National FFA is still allowing us to declare our national team one week before the convention.  </w:t>
      </w:r>
      <w:proofErr w:type="gramStart"/>
      <w:r>
        <w:rPr>
          <w:sz w:val="20"/>
          <w:szCs w:val="20"/>
        </w:rPr>
        <w:t>In the event that</w:t>
      </w:r>
      <w:proofErr w:type="gramEnd"/>
      <w:r>
        <w:rPr>
          <w:sz w:val="20"/>
          <w:szCs w:val="20"/>
        </w:rPr>
        <w:t xml:space="preserve"> this changes we have discussed to emergency options.  These options are to be presented to districts to discuss and choose one.</w:t>
      </w:r>
    </w:p>
    <w:p w:rsidR="00561E36" w:rsidRPr="00561E36" w:rsidRDefault="00561E36" w:rsidP="00561E36">
      <w:pPr>
        <w:ind w:left="720"/>
        <w:rPr>
          <w:sz w:val="20"/>
          <w:szCs w:val="20"/>
        </w:rPr>
      </w:pPr>
      <w:r w:rsidRPr="00561E36">
        <w:rPr>
          <w:sz w:val="20"/>
          <w:szCs w:val="20"/>
        </w:rPr>
        <w:t>Emergency Option 1 – Winter Leadership (Qualifying round Saturday morning and Finals Saturday night)</w:t>
      </w:r>
      <w:r w:rsidRPr="00561E36">
        <w:rPr>
          <w:sz w:val="20"/>
          <w:szCs w:val="20"/>
        </w:rPr>
        <w:br/>
        <w:t>Emergency Option 2 – State Convention</w:t>
      </w:r>
    </w:p>
    <w:p w:rsidR="00606309" w:rsidRPr="00606309" w:rsidRDefault="00606309" w:rsidP="00561E36">
      <w:pPr>
        <w:rPr>
          <w:sz w:val="20"/>
          <w:szCs w:val="20"/>
          <w:u w:val="single"/>
        </w:rPr>
      </w:pPr>
      <w:r w:rsidRPr="00606309">
        <w:rPr>
          <w:sz w:val="20"/>
          <w:szCs w:val="20"/>
          <w:u w:val="single"/>
        </w:rPr>
        <w:t>State Officer Application:</w:t>
      </w:r>
    </w:p>
    <w:p w:rsidR="00606309" w:rsidRDefault="00606309" w:rsidP="00561E36">
      <w:pPr>
        <w:ind w:left="720"/>
        <w:rPr>
          <w:sz w:val="20"/>
          <w:szCs w:val="20"/>
        </w:rPr>
      </w:pPr>
      <w:r>
        <w:rPr>
          <w:sz w:val="20"/>
          <w:szCs w:val="20"/>
        </w:rPr>
        <w:t xml:space="preserve">Currently the state officer application is a word document and emailed/mailed to the office.  We have </w:t>
      </w:r>
      <w:proofErr w:type="gramStart"/>
      <w:r>
        <w:rPr>
          <w:sz w:val="20"/>
          <w:szCs w:val="20"/>
        </w:rPr>
        <w:t>looked into</w:t>
      </w:r>
      <w:proofErr w:type="gramEnd"/>
      <w:r>
        <w:rPr>
          <w:sz w:val="20"/>
          <w:szCs w:val="20"/>
        </w:rPr>
        <w:t xml:space="preserve"> putting this application on the AET system.  This would allow electronic submission and add the SAE information would be automatically pulled from the system.  No financial records would be added.  The document would not be locked and all information could still be typed in without pulling anything from the AET record book system.  </w:t>
      </w:r>
    </w:p>
    <w:p w:rsidR="00606309" w:rsidRDefault="00606309" w:rsidP="00842E6D">
      <w:pPr>
        <w:rPr>
          <w:sz w:val="20"/>
          <w:szCs w:val="20"/>
        </w:rPr>
      </w:pPr>
      <w:proofErr w:type="spellStart"/>
      <w:r>
        <w:rPr>
          <w:sz w:val="20"/>
          <w:szCs w:val="20"/>
        </w:rPr>
        <w:t>VanBerkom</w:t>
      </w:r>
      <w:proofErr w:type="spellEnd"/>
      <w:r>
        <w:rPr>
          <w:sz w:val="20"/>
          <w:szCs w:val="20"/>
        </w:rPr>
        <w:t xml:space="preserve"> moved, Schneider seconded to move the state officer application to the AET system. Motion passed.</w:t>
      </w:r>
    </w:p>
    <w:p w:rsidR="00606309" w:rsidRPr="00D65590" w:rsidRDefault="00606309" w:rsidP="00842E6D">
      <w:pPr>
        <w:rPr>
          <w:sz w:val="20"/>
          <w:szCs w:val="20"/>
          <w:u w:val="single"/>
        </w:rPr>
      </w:pPr>
      <w:r w:rsidRPr="00D65590">
        <w:rPr>
          <w:sz w:val="20"/>
          <w:szCs w:val="20"/>
          <w:u w:val="single"/>
        </w:rPr>
        <w:t>State Fair book</w:t>
      </w:r>
    </w:p>
    <w:p w:rsidR="00606309" w:rsidRDefault="00606309" w:rsidP="00842E6D">
      <w:pPr>
        <w:rPr>
          <w:sz w:val="20"/>
          <w:szCs w:val="20"/>
        </w:rPr>
      </w:pPr>
      <w:r>
        <w:rPr>
          <w:sz w:val="20"/>
          <w:szCs w:val="20"/>
        </w:rPr>
        <w:t>Outcome of Survey:</w:t>
      </w:r>
    </w:p>
    <w:p w:rsidR="00606309" w:rsidRDefault="00606309" w:rsidP="00606309">
      <w:pPr>
        <w:pStyle w:val="ListParagraph"/>
        <w:numPr>
          <w:ilvl w:val="0"/>
          <w:numId w:val="3"/>
        </w:numPr>
        <w:rPr>
          <w:sz w:val="20"/>
          <w:szCs w:val="20"/>
        </w:rPr>
      </w:pPr>
      <w:r>
        <w:rPr>
          <w:sz w:val="20"/>
          <w:szCs w:val="20"/>
        </w:rPr>
        <w:t xml:space="preserve"> Leave SAE Agreement as is in State Fair Book.</w:t>
      </w:r>
      <w:r>
        <w:rPr>
          <w:sz w:val="20"/>
          <w:szCs w:val="20"/>
        </w:rPr>
        <w:tab/>
        <w:t>Yes</w:t>
      </w:r>
      <w:r>
        <w:rPr>
          <w:sz w:val="20"/>
          <w:szCs w:val="20"/>
        </w:rPr>
        <w:tab/>
        <w:t>10</w:t>
      </w:r>
      <w:r>
        <w:rPr>
          <w:sz w:val="20"/>
          <w:szCs w:val="20"/>
        </w:rPr>
        <w:tab/>
        <w:t>No 2</w:t>
      </w:r>
    </w:p>
    <w:p w:rsidR="00606309" w:rsidRDefault="00606309" w:rsidP="00606309">
      <w:pPr>
        <w:pStyle w:val="ListParagraph"/>
        <w:numPr>
          <w:ilvl w:val="1"/>
          <w:numId w:val="3"/>
        </w:numPr>
        <w:rPr>
          <w:sz w:val="20"/>
          <w:szCs w:val="20"/>
        </w:rPr>
      </w:pPr>
      <w:r>
        <w:rPr>
          <w:sz w:val="20"/>
          <w:szCs w:val="20"/>
        </w:rPr>
        <w:t>SAE Agreement not changed</w:t>
      </w:r>
    </w:p>
    <w:p w:rsidR="00606309" w:rsidRDefault="00606309" w:rsidP="00606309">
      <w:pPr>
        <w:pStyle w:val="ListParagraph"/>
        <w:numPr>
          <w:ilvl w:val="0"/>
          <w:numId w:val="3"/>
        </w:numPr>
        <w:rPr>
          <w:sz w:val="20"/>
          <w:szCs w:val="20"/>
        </w:rPr>
      </w:pPr>
      <w:r>
        <w:rPr>
          <w:sz w:val="20"/>
          <w:szCs w:val="20"/>
        </w:rPr>
        <w:t>Do NOT require ownership dates.</w:t>
      </w:r>
      <w:r>
        <w:rPr>
          <w:sz w:val="20"/>
          <w:szCs w:val="20"/>
        </w:rPr>
        <w:tab/>
      </w:r>
      <w:r>
        <w:rPr>
          <w:sz w:val="20"/>
          <w:szCs w:val="20"/>
        </w:rPr>
        <w:tab/>
        <w:t>Yes 6</w:t>
      </w:r>
      <w:r>
        <w:rPr>
          <w:sz w:val="20"/>
          <w:szCs w:val="20"/>
        </w:rPr>
        <w:tab/>
      </w:r>
      <w:r>
        <w:rPr>
          <w:sz w:val="20"/>
          <w:szCs w:val="20"/>
        </w:rPr>
        <w:tab/>
        <w:t>No 6</w:t>
      </w:r>
    </w:p>
    <w:p w:rsidR="00606309" w:rsidRDefault="00606309" w:rsidP="00606309">
      <w:pPr>
        <w:pStyle w:val="ListParagraph"/>
        <w:numPr>
          <w:ilvl w:val="1"/>
          <w:numId w:val="3"/>
        </w:numPr>
        <w:rPr>
          <w:sz w:val="20"/>
          <w:szCs w:val="20"/>
        </w:rPr>
      </w:pPr>
      <w:r>
        <w:rPr>
          <w:sz w:val="20"/>
          <w:szCs w:val="20"/>
        </w:rPr>
        <w:t>Nothing was changed in book</w:t>
      </w:r>
    </w:p>
    <w:p w:rsidR="00606309" w:rsidRDefault="00606309" w:rsidP="00606309">
      <w:pPr>
        <w:pStyle w:val="ListParagraph"/>
        <w:numPr>
          <w:ilvl w:val="1"/>
          <w:numId w:val="3"/>
        </w:numPr>
        <w:rPr>
          <w:sz w:val="20"/>
          <w:szCs w:val="20"/>
        </w:rPr>
      </w:pPr>
      <w:r>
        <w:rPr>
          <w:sz w:val="20"/>
          <w:szCs w:val="20"/>
        </w:rPr>
        <w:t>We need to further discuss and decide for the 2019 fair.</w:t>
      </w:r>
    </w:p>
    <w:p w:rsidR="00606309" w:rsidRDefault="00606309" w:rsidP="00606309">
      <w:pPr>
        <w:pStyle w:val="ListParagraph"/>
        <w:numPr>
          <w:ilvl w:val="0"/>
          <w:numId w:val="3"/>
        </w:numPr>
        <w:rPr>
          <w:sz w:val="20"/>
          <w:szCs w:val="20"/>
        </w:rPr>
      </w:pPr>
      <w:r>
        <w:rPr>
          <w:sz w:val="20"/>
          <w:szCs w:val="20"/>
        </w:rPr>
        <w:t>Remove Chapter Herdsman Plaques/Awards</w:t>
      </w:r>
      <w:r>
        <w:rPr>
          <w:sz w:val="20"/>
          <w:szCs w:val="20"/>
        </w:rPr>
        <w:tab/>
        <w:t>Yes 10</w:t>
      </w:r>
      <w:r>
        <w:rPr>
          <w:sz w:val="20"/>
          <w:szCs w:val="20"/>
        </w:rPr>
        <w:tab/>
      </w:r>
      <w:r>
        <w:rPr>
          <w:sz w:val="20"/>
          <w:szCs w:val="20"/>
        </w:rPr>
        <w:tab/>
        <w:t>No 2</w:t>
      </w:r>
    </w:p>
    <w:p w:rsidR="00606309" w:rsidRDefault="00606309" w:rsidP="00D65590">
      <w:pPr>
        <w:pStyle w:val="ListParagraph"/>
        <w:numPr>
          <w:ilvl w:val="1"/>
          <w:numId w:val="3"/>
        </w:numPr>
        <w:rPr>
          <w:sz w:val="20"/>
          <w:szCs w:val="20"/>
        </w:rPr>
      </w:pPr>
      <w:r>
        <w:rPr>
          <w:sz w:val="20"/>
          <w:szCs w:val="20"/>
        </w:rPr>
        <w:t>Have been removed from book</w:t>
      </w:r>
    </w:p>
    <w:p w:rsidR="00D65590" w:rsidRDefault="00D65590" w:rsidP="00D65590">
      <w:pPr>
        <w:pStyle w:val="ListParagraph"/>
        <w:numPr>
          <w:ilvl w:val="0"/>
          <w:numId w:val="3"/>
        </w:numPr>
        <w:rPr>
          <w:sz w:val="20"/>
          <w:szCs w:val="20"/>
        </w:rPr>
      </w:pPr>
      <w:r>
        <w:rPr>
          <w:sz w:val="20"/>
          <w:szCs w:val="20"/>
        </w:rPr>
        <w:t>One Individual Herdsman Award</w:t>
      </w:r>
      <w:r>
        <w:rPr>
          <w:sz w:val="20"/>
          <w:szCs w:val="20"/>
        </w:rPr>
        <w:tab/>
      </w:r>
      <w:r>
        <w:rPr>
          <w:sz w:val="20"/>
          <w:szCs w:val="20"/>
        </w:rPr>
        <w:tab/>
        <w:t>Yes 11</w:t>
      </w:r>
      <w:r>
        <w:rPr>
          <w:sz w:val="20"/>
          <w:szCs w:val="20"/>
        </w:rPr>
        <w:tab/>
      </w:r>
      <w:r>
        <w:rPr>
          <w:sz w:val="20"/>
          <w:szCs w:val="20"/>
        </w:rPr>
        <w:tab/>
        <w:t>No 1</w:t>
      </w:r>
    </w:p>
    <w:p w:rsidR="00D65590" w:rsidRDefault="00D65590" w:rsidP="00D65590">
      <w:pPr>
        <w:pStyle w:val="ListParagraph"/>
        <w:numPr>
          <w:ilvl w:val="1"/>
          <w:numId w:val="3"/>
        </w:numPr>
        <w:rPr>
          <w:sz w:val="20"/>
          <w:szCs w:val="20"/>
        </w:rPr>
      </w:pPr>
      <w:r>
        <w:rPr>
          <w:sz w:val="20"/>
          <w:szCs w:val="20"/>
        </w:rPr>
        <w:t>Has been changed in book</w:t>
      </w:r>
    </w:p>
    <w:p w:rsidR="00D65590" w:rsidRDefault="00D65590" w:rsidP="00D65590">
      <w:pPr>
        <w:pStyle w:val="ListParagraph"/>
        <w:numPr>
          <w:ilvl w:val="0"/>
          <w:numId w:val="3"/>
        </w:numPr>
        <w:rPr>
          <w:sz w:val="20"/>
          <w:szCs w:val="20"/>
        </w:rPr>
      </w:pPr>
      <w:r>
        <w:rPr>
          <w:sz w:val="20"/>
          <w:szCs w:val="20"/>
        </w:rPr>
        <w:t>Remove chapter plaques and put money towards sweepstakes drawings.  Yes 10</w:t>
      </w:r>
      <w:r>
        <w:rPr>
          <w:sz w:val="20"/>
          <w:szCs w:val="20"/>
        </w:rPr>
        <w:tab/>
        <w:t>No 1    Abstain 1</w:t>
      </w:r>
    </w:p>
    <w:p w:rsidR="00D65590" w:rsidRDefault="00D65590" w:rsidP="00D65590">
      <w:pPr>
        <w:pStyle w:val="ListParagraph"/>
        <w:numPr>
          <w:ilvl w:val="1"/>
          <w:numId w:val="3"/>
        </w:numPr>
        <w:rPr>
          <w:sz w:val="20"/>
          <w:szCs w:val="20"/>
        </w:rPr>
      </w:pPr>
      <w:r>
        <w:rPr>
          <w:sz w:val="20"/>
          <w:szCs w:val="20"/>
        </w:rPr>
        <w:t>Have been removed from book</w:t>
      </w:r>
    </w:p>
    <w:p w:rsidR="00D65590" w:rsidRDefault="00D65590" w:rsidP="00D65590">
      <w:pPr>
        <w:pStyle w:val="ListParagraph"/>
        <w:numPr>
          <w:ilvl w:val="1"/>
          <w:numId w:val="3"/>
        </w:numPr>
        <w:rPr>
          <w:sz w:val="20"/>
          <w:szCs w:val="20"/>
        </w:rPr>
      </w:pPr>
      <w:r>
        <w:rPr>
          <w:sz w:val="20"/>
          <w:szCs w:val="20"/>
        </w:rPr>
        <w:t>Sweepstakes drawings of $200 for 5 chapters that have accumulated of 5000 points will be held at PDC in August.</w:t>
      </w:r>
    </w:p>
    <w:p w:rsidR="00D65590" w:rsidRDefault="00D65590" w:rsidP="00D65590">
      <w:pPr>
        <w:ind w:left="720"/>
        <w:rPr>
          <w:sz w:val="20"/>
          <w:szCs w:val="20"/>
        </w:rPr>
      </w:pPr>
      <w:r>
        <w:rPr>
          <w:sz w:val="20"/>
          <w:szCs w:val="20"/>
        </w:rPr>
        <w:t xml:space="preserve">By removing these awards, we will save approximately $1300 on awards.  This savings will be the money put towards the sweepstakes drawings. </w:t>
      </w:r>
    </w:p>
    <w:p w:rsidR="00D65590" w:rsidRDefault="00D65590" w:rsidP="00D65590">
      <w:pPr>
        <w:ind w:left="720"/>
        <w:rPr>
          <w:sz w:val="20"/>
          <w:szCs w:val="20"/>
        </w:rPr>
      </w:pPr>
    </w:p>
    <w:p w:rsidR="00D65590" w:rsidRPr="00561E36" w:rsidRDefault="00D65590" w:rsidP="00561E36">
      <w:pPr>
        <w:rPr>
          <w:b/>
          <w:sz w:val="20"/>
          <w:szCs w:val="20"/>
          <w:u w:val="single"/>
        </w:rPr>
      </w:pPr>
      <w:r w:rsidRPr="00561E36">
        <w:rPr>
          <w:b/>
          <w:sz w:val="20"/>
          <w:szCs w:val="20"/>
          <w:u w:val="single"/>
        </w:rPr>
        <w:t>New Business:</w:t>
      </w:r>
    </w:p>
    <w:p w:rsidR="00D65590" w:rsidRPr="00EA60AD" w:rsidRDefault="00D65590" w:rsidP="00561E36">
      <w:pPr>
        <w:rPr>
          <w:sz w:val="20"/>
          <w:szCs w:val="20"/>
          <w:u w:val="single"/>
        </w:rPr>
      </w:pPr>
      <w:r w:rsidRPr="00EA60AD">
        <w:rPr>
          <w:sz w:val="20"/>
          <w:szCs w:val="20"/>
          <w:u w:val="single"/>
        </w:rPr>
        <w:t>Insurance Quotes:</w:t>
      </w:r>
    </w:p>
    <w:p w:rsidR="00D65590" w:rsidRDefault="00EA60AD" w:rsidP="00561E36">
      <w:pPr>
        <w:ind w:left="720"/>
        <w:rPr>
          <w:sz w:val="20"/>
          <w:szCs w:val="20"/>
        </w:rPr>
      </w:pPr>
      <w:r>
        <w:rPr>
          <w:sz w:val="20"/>
          <w:szCs w:val="20"/>
        </w:rPr>
        <w:t xml:space="preserve">Insurance has been purchased for the scanners that tabulate our CDE events.  This costs $88 for the two scanners that are worth $8000.  It was discussed whether we should purchase insurance to cover the rest of the equipment in storage or at the Foundation Office.  </w:t>
      </w:r>
    </w:p>
    <w:p w:rsidR="00EA60AD" w:rsidRDefault="00EA60AD" w:rsidP="00561E36">
      <w:pPr>
        <w:rPr>
          <w:sz w:val="20"/>
          <w:szCs w:val="20"/>
        </w:rPr>
      </w:pPr>
      <w:r>
        <w:rPr>
          <w:sz w:val="20"/>
          <w:szCs w:val="20"/>
        </w:rPr>
        <w:lastRenderedPageBreak/>
        <w:t>Moellenkamp moved, Swenson seconded to allow state staff to control the decisions of what items should be insured.  Motion passed.</w:t>
      </w:r>
    </w:p>
    <w:p w:rsidR="00EA60AD" w:rsidRPr="00EA60AD" w:rsidRDefault="00EA60AD" w:rsidP="00561E36">
      <w:pPr>
        <w:rPr>
          <w:sz w:val="20"/>
          <w:szCs w:val="20"/>
          <w:u w:val="single"/>
        </w:rPr>
      </w:pPr>
      <w:r w:rsidRPr="00EA60AD">
        <w:rPr>
          <w:sz w:val="20"/>
          <w:szCs w:val="20"/>
          <w:u w:val="single"/>
        </w:rPr>
        <w:t>State Convention Banquet</w:t>
      </w:r>
    </w:p>
    <w:p w:rsidR="00EA60AD" w:rsidRDefault="00EA60AD" w:rsidP="00561E36">
      <w:pPr>
        <w:ind w:left="720"/>
        <w:rPr>
          <w:sz w:val="20"/>
          <w:szCs w:val="20"/>
        </w:rPr>
      </w:pPr>
      <w:r>
        <w:rPr>
          <w:sz w:val="20"/>
          <w:szCs w:val="20"/>
        </w:rPr>
        <w:t>Discussion on options/ideas for the banquet.  We are currently at 460 people and capacity is 480 people.  The banquet is important to our members, sponsors, and families so we need to be considering what happens when we reach the limit and what options do we have.</w:t>
      </w:r>
    </w:p>
    <w:p w:rsidR="00EA60AD" w:rsidRPr="00E65899" w:rsidRDefault="00EA60AD" w:rsidP="00561E36">
      <w:pPr>
        <w:rPr>
          <w:sz w:val="20"/>
          <w:szCs w:val="20"/>
          <w:u w:val="single"/>
        </w:rPr>
      </w:pPr>
      <w:r w:rsidRPr="00E65899">
        <w:rPr>
          <w:sz w:val="20"/>
          <w:szCs w:val="20"/>
          <w:u w:val="single"/>
        </w:rPr>
        <w:t>Lakota/Dakota Prairie FFA Chapter Coop</w:t>
      </w:r>
    </w:p>
    <w:p w:rsidR="00EA60AD" w:rsidRDefault="00EA60AD" w:rsidP="00561E36">
      <w:pPr>
        <w:ind w:left="720"/>
        <w:rPr>
          <w:sz w:val="20"/>
          <w:szCs w:val="20"/>
        </w:rPr>
      </w:pPr>
      <w:r>
        <w:rPr>
          <w:sz w:val="20"/>
          <w:szCs w:val="20"/>
        </w:rPr>
        <w:t xml:space="preserve">Dakota Prairie has offered a ½ time teaching contract to Courtney Miller and would like to coop FFA chapters with Lakota.  </w:t>
      </w:r>
    </w:p>
    <w:p w:rsidR="00EA60AD" w:rsidRDefault="00EA60AD" w:rsidP="00561E36">
      <w:pPr>
        <w:rPr>
          <w:sz w:val="20"/>
          <w:szCs w:val="20"/>
        </w:rPr>
      </w:pPr>
      <w:r>
        <w:rPr>
          <w:sz w:val="20"/>
          <w:szCs w:val="20"/>
        </w:rPr>
        <w:t>Spellerberg moved, Woodbury seconded to accept the coop of Lakota/Dakota Prairie FFA Chapter.  Motion Passed</w:t>
      </w:r>
    </w:p>
    <w:p w:rsidR="00EA60AD" w:rsidRDefault="00E65899" w:rsidP="00561E36">
      <w:pPr>
        <w:rPr>
          <w:sz w:val="20"/>
          <w:szCs w:val="20"/>
          <w:u w:val="single"/>
        </w:rPr>
      </w:pPr>
      <w:r w:rsidRPr="00E65899">
        <w:rPr>
          <w:sz w:val="20"/>
          <w:szCs w:val="20"/>
          <w:u w:val="single"/>
        </w:rPr>
        <w:t>Review of Winter CDEs</w:t>
      </w:r>
    </w:p>
    <w:p w:rsidR="004902A5" w:rsidRDefault="004902A5" w:rsidP="00561E36">
      <w:pPr>
        <w:rPr>
          <w:sz w:val="20"/>
          <w:szCs w:val="20"/>
        </w:rPr>
      </w:pPr>
      <w:r>
        <w:rPr>
          <w:sz w:val="20"/>
          <w:szCs w:val="20"/>
        </w:rPr>
        <w:t>Can we start earlier?</w:t>
      </w:r>
    </w:p>
    <w:p w:rsidR="004902A5" w:rsidRDefault="004902A5" w:rsidP="00561E36">
      <w:pPr>
        <w:rPr>
          <w:sz w:val="20"/>
          <w:szCs w:val="20"/>
        </w:rPr>
      </w:pPr>
      <w:r>
        <w:rPr>
          <w:sz w:val="20"/>
          <w:szCs w:val="20"/>
        </w:rPr>
        <w:t>Livestock overall quality was low and advisors are concerned about that and the data given to judgers.  Concerns also on judges taking reasons.  How do we find enough quality judges-livestock?</w:t>
      </w:r>
    </w:p>
    <w:p w:rsidR="004902A5" w:rsidRDefault="004902A5" w:rsidP="00561E36">
      <w:pPr>
        <w:rPr>
          <w:sz w:val="20"/>
          <w:szCs w:val="20"/>
        </w:rPr>
      </w:pPr>
      <w:r>
        <w:rPr>
          <w:sz w:val="20"/>
          <w:szCs w:val="20"/>
        </w:rPr>
        <w:t>Ag Sales:  Consistency in team room judging is a concern.  What options do we have to make this a better situation?</w:t>
      </w:r>
    </w:p>
    <w:p w:rsidR="00561E36" w:rsidRPr="00561E36" w:rsidRDefault="00561E36" w:rsidP="00561E36">
      <w:pPr>
        <w:ind w:left="720"/>
        <w:rPr>
          <w:sz w:val="20"/>
          <w:szCs w:val="20"/>
        </w:rPr>
      </w:pPr>
      <w:r w:rsidRPr="00561E36">
        <w:rPr>
          <w:sz w:val="20"/>
          <w:szCs w:val="20"/>
        </w:rPr>
        <w:t xml:space="preserve">Option 1 – Make Winter CDE’s events state qualifying.  Only top % of students and/or teams from preliminary events advance to state.  This would cut down on number of judge’s tables and team rooms.  Students will still have many opportunities at regional events to participate.  </w:t>
      </w:r>
    </w:p>
    <w:p w:rsidR="00561E36" w:rsidRPr="00561E36" w:rsidRDefault="00561E36" w:rsidP="00561E36">
      <w:pPr>
        <w:ind w:left="720"/>
        <w:rPr>
          <w:sz w:val="20"/>
          <w:szCs w:val="20"/>
        </w:rPr>
      </w:pPr>
      <w:r w:rsidRPr="00561E36">
        <w:rPr>
          <w:sz w:val="20"/>
          <w:szCs w:val="20"/>
        </w:rPr>
        <w:t>Option 2 – Have a second individual judging round that will take the top 2 from each judges table for an additional sale.  Could make them all sell same product.</w:t>
      </w:r>
    </w:p>
    <w:p w:rsidR="00561E36" w:rsidRPr="00561E36" w:rsidRDefault="00561E36" w:rsidP="00561E36">
      <w:pPr>
        <w:rPr>
          <w:sz w:val="20"/>
          <w:szCs w:val="20"/>
        </w:rPr>
      </w:pPr>
      <w:r w:rsidRPr="00561E36">
        <w:rPr>
          <w:sz w:val="20"/>
          <w:szCs w:val="20"/>
        </w:rPr>
        <w:tab/>
        <w:t xml:space="preserve">Option 3 – Add an additional practicum to ag sales. </w:t>
      </w:r>
    </w:p>
    <w:p w:rsidR="00561E36" w:rsidRPr="00561E36" w:rsidRDefault="00561E36" w:rsidP="00561E36">
      <w:pPr>
        <w:rPr>
          <w:sz w:val="20"/>
          <w:szCs w:val="20"/>
        </w:rPr>
      </w:pPr>
      <w:r w:rsidRPr="00561E36">
        <w:rPr>
          <w:sz w:val="20"/>
          <w:szCs w:val="20"/>
        </w:rPr>
        <w:tab/>
        <w:t xml:space="preserve">Option </w:t>
      </w:r>
      <w:proofErr w:type="gramStart"/>
      <w:r w:rsidRPr="00561E36">
        <w:rPr>
          <w:sz w:val="20"/>
          <w:szCs w:val="20"/>
        </w:rPr>
        <w:t>4  -</w:t>
      </w:r>
      <w:proofErr w:type="gramEnd"/>
      <w:r w:rsidRPr="00561E36">
        <w:rPr>
          <w:sz w:val="20"/>
          <w:szCs w:val="20"/>
        </w:rPr>
        <w:t xml:space="preserve"> Other ideas from chapters?????</w:t>
      </w:r>
    </w:p>
    <w:p w:rsidR="004902A5" w:rsidRDefault="004902A5" w:rsidP="00561E36">
      <w:pPr>
        <w:rPr>
          <w:sz w:val="20"/>
          <w:szCs w:val="20"/>
        </w:rPr>
      </w:pPr>
      <w:r>
        <w:rPr>
          <w:sz w:val="20"/>
          <w:szCs w:val="20"/>
        </w:rPr>
        <w:t>Agronomy:  More insects—update to national list.  Moving part of the team event to an individual practicum.</w:t>
      </w:r>
    </w:p>
    <w:p w:rsidR="004902A5" w:rsidRDefault="004902A5" w:rsidP="00561E36">
      <w:pPr>
        <w:rPr>
          <w:sz w:val="20"/>
          <w:szCs w:val="20"/>
        </w:rPr>
      </w:pPr>
      <w:r>
        <w:rPr>
          <w:sz w:val="20"/>
          <w:szCs w:val="20"/>
        </w:rPr>
        <w:t>Have these conversations with your districts and ask for ideas from them.  The Winter CDEs are under revision this year, effective in 2019.</w:t>
      </w:r>
    </w:p>
    <w:p w:rsidR="004902A5" w:rsidRDefault="004902A5" w:rsidP="00561E36">
      <w:pPr>
        <w:rPr>
          <w:sz w:val="20"/>
          <w:szCs w:val="20"/>
        </w:rPr>
      </w:pPr>
      <w:r>
        <w:rPr>
          <w:sz w:val="20"/>
          <w:szCs w:val="20"/>
        </w:rPr>
        <w:t>Announcements:</w:t>
      </w:r>
    </w:p>
    <w:p w:rsidR="004902A5" w:rsidRPr="00561E36" w:rsidRDefault="004902A5" w:rsidP="00561E36">
      <w:pPr>
        <w:pStyle w:val="ListParagraph"/>
        <w:numPr>
          <w:ilvl w:val="0"/>
          <w:numId w:val="4"/>
        </w:numPr>
        <w:rPr>
          <w:sz w:val="20"/>
          <w:szCs w:val="20"/>
        </w:rPr>
      </w:pPr>
      <w:r w:rsidRPr="00561E36">
        <w:rPr>
          <w:sz w:val="20"/>
          <w:szCs w:val="20"/>
        </w:rPr>
        <w:t xml:space="preserve"> Federal Charter-It is in committee.  An email was sent out with information</w:t>
      </w:r>
    </w:p>
    <w:p w:rsidR="004902A5" w:rsidRDefault="004902A5" w:rsidP="004902A5">
      <w:pPr>
        <w:pStyle w:val="ListParagraph"/>
        <w:numPr>
          <w:ilvl w:val="0"/>
          <w:numId w:val="4"/>
        </w:numPr>
        <w:rPr>
          <w:sz w:val="20"/>
          <w:szCs w:val="20"/>
        </w:rPr>
      </w:pPr>
      <w:r>
        <w:rPr>
          <w:sz w:val="20"/>
          <w:szCs w:val="20"/>
        </w:rPr>
        <w:t>Horse Judging is April 7</w:t>
      </w:r>
      <w:r w:rsidRPr="004902A5">
        <w:rPr>
          <w:sz w:val="20"/>
          <w:szCs w:val="20"/>
          <w:vertAlign w:val="superscript"/>
        </w:rPr>
        <w:t>th</w:t>
      </w:r>
      <w:r>
        <w:rPr>
          <w:sz w:val="20"/>
          <w:szCs w:val="20"/>
        </w:rPr>
        <w:t>.  Information has been sent out with registration links.</w:t>
      </w:r>
    </w:p>
    <w:p w:rsidR="004902A5" w:rsidRDefault="004902A5" w:rsidP="004902A5">
      <w:pPr>
        <w:pStyle w:val="ListParagraph"/>
        <w:numPr>
          <w:ilvl w:val="0"/>
          <w:numId w:val="4"/>
        </w:numPr>
        <w:rPr>
          <w:sz w:val="20"/>
          <w:szCs w:val="20"/>
        </w:rPr>
      </w:pPr>
      <w:r>
        <w:rPr>
          <w:sz w:val="20"/>
          <w:szCs w:val="20"/>
        </w:rPr>
        <w:t>State Proficiency judging is April 8</w:t>
      </w:r>
      <w:r w:rsidRPr="004902A5">
        <w:rPr>
          <w:sz w:val="20"/>
          <w:szCs w:val="20"/>
          <w:vertAlign w:val="superscript"/>
        </w:rPr>
        <w:t>th</w:t>
      </w:r>
      <w:r>
        <w:rPr>
          <w:sz w:val="20"/>
          <w:szCs w:val="20"/>
        </w:rPr>
        <w:t xml:space="preserve"> in Bismarck at the Quality Inn at 2 pm.</w:t>
      </w:r>
    </w:p>
    <w:p w:rsidR="004902A5" w:rsidRDefault="004902A5" w:rsidP="00430B8C">
      <w:pPr>
        <w:rPr>
          <w:sz w:val="20"/>
          <w:szCs w:val="20"/>
        </w:rPr>
      </w:pPr>
      <w:r>
        <w:rPr>
          <w:sz w:val="20"/>
          <w:szCs w:val="20"/>
        </w:rPr>
        <w:t>The next meeting date will be Monday June 11</w:t>
      </w:r>
      <w:r w:rsidRPr="004902A5">
        <w:rPr>
          <w:sz w:val="20"/>
          <w:szCs w:val="20"/>
          <w:vertAlign w:val="superscript"/>
        </w:rPr>
        <w:t>th</w:t>
      </w:r>
      <w:r>
        <w:rPr>
          <w:sz w:val="20"/>
          <w:szCs w:val="20"/>
        </w:rPr>
        <w:t>.  Time and location TBD.</w:t>
      </w:r>
    </w:p>
    <w:p w:rsidR="004902A5" w:rsidRDefault="004902A5" w:rsidP="004902A5">
      <w:pPr>
        <w:ind w:left="720"/>
        <w:rPr>
          <w:sz w:val="20"/>
          <w:szCs w:val="20"/>
        </w:rPr>
      </w:pPr>
    </w:p>
    <w:p w:rsidR="004902A5" w:rsidRPr="004902A5" w:rsidRDefault="004902A5" w:rsidP="00430B8C">
      <w:pPr>
        <w:rPr>
          <w:sz w:val="20"/>
          <w:szCs w:val="20"/>
        </w:rPr>
      </w:pPr>
      <w:r>
        <w:rPr>
          <w:sz w:val="20"/>
          <w:szCs w:val="20"/>
        </w:rPr>
        <w:t>Spellerberg moved, Dockter seconded to adjourn the meeting.  Motion passed.</w:t>
      </w:r>
    </w:p>
    <w:p w:rsidR="00E65899" w:rsidRDefault="00E65899" w:rsidP="00D65590">
      <w:pPr>
        <w:ind w:left="720"/>
        <w:rPr>
          <w:sz w:val="20"/>
          <w:szCs w:val="20"/>
        </w:rPr>
      </w:pPr>
    </w:p>
    <w:p w:rsidR="00423923" w:rsidRPr="00423923" w:rsidRDefault="00423923"/>
    <w:sectPr w:rsidR="00423923" w:rsidRPr="004239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6E3" w:rsidRDefault="003D46E3" w:rsidP="00561E36">
      <w:pPr>
        <w:spacing w:after="0" w:line="240" w:lineRule="auto"/>
      </w:pPr>
      <w:r>
        <w:separator/>
      </w:r>
    </w:p>
  </w:endnote>
  <w:endnote w:type="continuationSeparator" w:id="0">
    <w:p w:rsidR="003D46E3" w:rsidRDefault="003D46E3" w:rsidP="00561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6E3" w:rsidRDefault="003D46E3" w:rsidP="00561E36">
      <w:pPr>
        <w:spacing w:after="0" w:line="240" w:lineRule="auto"/>
      </w:pPr>
      <w:r>
        <w:separator/>
      </w:r>
    </w:p>
  </w:footnote>
  <w:footnote w:type="continuationSeparator" w:id="0">
    <w:p w:rsidR="003D46E3" w:rsidRDefault="003D46E3" w:rsidP="00561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E36" w:rsidRDefault="00561E36" w:rsidP="00561E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37F5B"/>
    <w:multiLevelType w:val="hybridMultilevel"/>
    <w:tmpl w:val="6ABC5114"/>
    <w:lvl w:ilvl="0" w:tplc="11DA22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674E8"/>
    <w:multiLevelType w:val="hybridMultilevel"/>
    <w:tmpl w:val="2D462D54"/>
    <w:lvl w:ilvl="0" w:tplc="51DCDF3C">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00440C6"/>
    <w:multiLevelType w:val="hybridMultilevel"/>
    <w:tmpl w:val="940AB4C2"/>
    <w:lvl w:ilvl="0" w:tplc="CAD847D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3A1E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A41404C"/>
    <w:multiLevelType w:val="hybridMultilevel"/>
    <w:tmpl w:val="2020BC08"/>
    <w:lvl w:ilvl="0" w:tplc="F79A88A2">
      <w:start w:val="1"/>
      <w:numFmt w:val="decimal"/>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C3"/>
    <w:rsid w:val="000B3044"/>
    <w:rsid w:val="003D46E3"/>
    <w:rsid w:val="00421AC3"/>
    <w:rsid w:val="00423923"/>
    <w:rsid w:val="00430B8C"/>
    <w:rsid w:val="00471C04"/>
    <w:rsid w:val="004902A5"/>
    <w:rsid w:val="00561E36"/>
    <w:rsid w:val="005B10F5"/>
    <w:rsid w:val="00606309"/>
    <w:rsid w:val="00657040"/>
    <w:rsid w:val="00722001"/>
    <w:rsid w:val="00723573"/>
    <w:rsid w:val="00842E6D"/>
    <w:rsid w:val="00A43AAD"/>
    <w:rsid w:val="00AA02B5"/>
    <w:rsid w:val="00AD22DA"/>
    <w:rsid w:val="00CD1DFA"/>
    <w:rsid w:val="00D44F69"/>
    <w:rsid w:val="00D65590"/>
    <w:rsid w:val="00E21917"/>
    <w:rsid w:val="00E65899"/>
    <w:rsid w:val="00EA6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4E40E-E71D-4795-BFB0-9DA1C1C0D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923"/>
    <w:pPr>
      <w:spacing w:line="256" w:lineRule="auto"/>
      <w:ind w:left="720"/>
      <w:contextualSpacing/>
    </w:pPr>
  </w:style>
  <w:style w:type="table" w:styleId="TableGrid">
    <w:name w:val="Table Grid"/>
    <w:basedOn w:val="TableNormal"/>
    <w:uiPriority w:val="39"/>
    <w:rsid w:val="00561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1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E36"/>
  </w:style>
  <w:style w:type="paragraph" w:styleId="Footer">
    <w:name w:val="footer"/>
    <w:basedOn w:val="Normal"/>
    <w:link w:val="FooterChar"/>
    <w:uiPriority w:val="99"/>
    <w:unhideWhenUsed/>
    <w:rsid w:val="00561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JoDee Free</dc:creator>
  <cp:keywords/>
  <dc:description/>
  <cp:lastModifiedBy>Schmidt, Jaden L.</cp:lastModifiedBy>
  <cp:revision>2</cp:revision>
  <dcterms:created xsi:type="dcterms:W3CDTF">2018-06-12T16:13:00Z</dcterms:created>
  <dcterms:modified xsi:type="dcterms:W3CDTF">2018-06-12T16:13:00Z</dcterms:modified>
</cp:coreProperties>
</file>